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358" w:rsidRPr="009F2756" w:rsidRDefault="00E96358" w:rsidP="003D3801">
      <w:pPr>
        <w:jc w:val="center"/>
        <w:rPr>
          <w:rFonts w:ascii="Arial" w:eastAsia="MS Mincho" w:hAnsi="Arial" w:cs="Arial"/>
          <w:sz w:val="22"/>
          <w:szCs w:val="22"/>
        </w:rPr>
      </w:pPr>
      <w:bookmarkStart w:id="0" w:name="_GoBack"/>
      <w:bookmarkEnd w:id="0"/>
    </w:p>
    <w:p w:rsidR="00E96358" w:rsidRPr="009F2756" w:rsidRDefault="00E96358" w:rsidP="003D3801">
      <w:pPr>
        <w:jc w:val="center"/>
        <w:rPr>
          <w:rFonts w:ascii="Arial" w:eastAsia="MS Mincho" w:hAnsi="Arial" w:cs="Arial"/>
          <w:sz w:val="22"/>
          <w:szCs w:val="22"/>
        </w:rPr>
      </w:pPr>
    </w:p>
    <w:p w:rsidR="00E96358" w:rsidRPr="009F2756" w:rsidRDefault="00E96358" w:rsidP="003D3801">
      <w:pPr>
        <w:jc w:val="center"/>
        <w:rPr>
          <w:rFonts w:ascii="Arial" w:hAnsi="Arial" w:cs="Arial"/>
          <w:sz w:val="22"/>
          <w:szCs w:val="22"/>
        </w:rPr>
      </w:pPr>
    </w:p>
    <w:p w:rsidR="00E96358" w:rsidRPr="009F2756" w:rsidRDefault="00E96358" w:rsidP="003D3801">
      <w:pPr>
        <w:jc w:val="center"/>
        <w:rPr>
          <w:rFonts w:ascii="Arial" w:hAnsi="Arial" w:cs="Arial"/>
          <w:sz w:val="22"/>
          <w:szCs w:val="22"/>
        </w:rPr>
      </w:pPr>
    </w:p>
    <w:p w:rsidR="00E96358" w:rsidRPr="009F2756" w:rsidRDefault="00374616" w:rsidP="003D3801">
      <w:pPr>
        <w:jc w:val="center"/>
        <w:rPr>
          <w:rFonts w:ascii="Arial" w:hAnsi="Arial" w:cs="Arial"/>
          <w:sz w:val="22"/>
          <w:szCs w:val="22"/>
        </w:rPr>
      </w:pPr>
      <w:r w:rsidRPr="009F2756">
        <w:rPr>
          <w:rFonts w:ascii="Arial" w:hAnsi="Arial" w:cs="Arial"/>
          <w:noProof/>
          <w:sz w:val="22"/>
          <w:szCs w:val="22"/>
          <w:lang w:eastAsia="en-GB"/>
        </w:rPr>
        <w:drawing>
          <wp:inline distT="0" distB="0" distL="0" distR="0" wp14:anchorId="0D971A2D" wp14:editId="78D3E0AC">
            <wp:extent cx="2743200" cy="1011973"/>
            <wp:effectExtent l="0" t="0" r="0" b="0"/>
            <wp:docPr id="4" name="Picture 4" descr="H:\My Documents\KC LOGO\K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y Documents\KC LOGO\KC_logo_CMYK.jpg"/>
                    <pic:cNvPicPr>
                      <a:picLocks noChangeAspect="1" noChangeArrowheads="1"/>
                    </pic:cNvPicPr>
                  </pic:nvPicPr>
                  <pic:blipFill rotWithShape="1">
                    <a:blip r:embed="rId8" cstate="print"/>
                    <a:srcRect l="7985" t="11199" r="9510" b="21051"/>
                    <a:stretch/>
                  </pic:blipFill>
                  <pic:spPr bwMode="auto">
                    <a:xfrm>
                      <a:off x="0" y="0"/>
                      <a:ext cx="2747577" cy="1013588"/>
                    </a:xfrm>
                    <a:prstGeom prst="rect">
                      <a:avLst/>
                    </a:prstGeom>
                    <a:noFill/>
                    <a:ln>
                      <a:noFill/>
                    </a:ln>
                    <a:extLst>
                      <a:ext uri="{53640926-AAD7-44D8-BBD7-CCE9431645EC}">
                        <a14:shadowObscured xmlns:a14="http://schemas.microsoft.com/office/drawing/2010/main"/>
                      </a:ext>
                    </a:extLst>
                  </pic:spPr>
                </pic:pic>
              </a:graphicData>
            </a:graphic>
          </wp:inline>
        </w:drawing>
      </w:r>
    </w:p>
    <w:p w:rsidR="00E96358" w:rsidRPr="009F2756" w:rsidRDefault="00E96358" w:rsidP="003D3801">
      <w:pPr>
        <w:pStyle w:val="Heading1"/>
        <w:jc w:val="center"/>
        <w:rPr>
          <w:rFonts w:cs="Arial"/>
          <w:sz w:val="22"/>
          <w:szCs w:val="22"/>
        </w:rPr>
      </w:pPr>
    </w:p>
    <w:p w:rsidR="007C2F94" w:rsidRPr="009F2756" w:rsidRDefault="007C2F94" w:rsidP="003D3801">
      <w:pPr>
        <w:pStyle w:val="Heading1"/>
        <w:jc w:val="center"/>
        <w:rPr>
          <w:rFonts w:cs="Arial"/>
          <w:b w:val="0"/>
          <w:sz w:val="36"/>
          <w:szCs w:val="36"/>
        </w:rPr>
      </w:pPr>
    </w:p>
    <w:p w:rsidR="008169D6" w:rsidRPr="009F2756" w:rsidRDefault="00126CD5" w:rsidP="003D3801">
      <w:pPr>
        <w:pStyle w:val="Heading1"/>
        <w:jc w:val="center"/>
        <w:rPr>
          <w:rFonts w:cs="Arial"/>
          <w:b w:val="0"/>
          <w:sz w:val="36"/>
          <w:szCs w:val="36"/>
        </w:rPr>
      </w:pPr>
      <w:r w:rsidRPr="009F2756">
        <w:rPr>
          <w:rFonts w:cs="Arial"/>
          <w:b w:val="0"/>
          <w:sz w:val="36"/>
          <w:szCs w:val="36"/>
        </w:rPr>
        <w:t>BURSARY FUND</w:t>
      </w:r>
      <w:r w:rsidR="004542A3" w:rsidRPr="009F2756">
        <w:rPr>
          <w:rFonts w:cs="Arial"/>
          <w:b w:val="0"/>
          <w:sz w:val="36"/>
          <w:szCs w:val="36"/>
        </w:rPr>
        <w:t>/</w:t>
      </w:r>
      <w:r w:rsidR="004542A3" w:rsidRPr="009F2756">
        <w:rPr>
          <w:rFonts w:cs="Arial"/>
          <w:b w:val="0"/>
          <w:sz w:val="36"/>
          <w:szCs w:val="36"/>
        </w:rPr>
        <w:br/>
      </w:r>
    </w:p>
    <w:p w:rsidR="00A95257" w:rsidRPr="009F2756" w:rsidRDefault="004542A3" w:rsidP="003D3801">
      <w:pPr>
        <w:pStyle w:val="Heading1"/>
        <w:jc w:val="center"/>
        <w:rPr>
          <w:rFonts w:cs="Arial"/>
          <w:b w:val="0"/>
          <w:sz w:val="36"/>
          <w:szCs w:val="36"/>
        </w:rPr>
      </w:pPr>
      <w:r w:rsidRPr="009F2756">
        <w:rPr>
          <w:rFonts w:cs="Arial"/>
          <w:b w:val="0"/>
          <w:sz w:val="36"/>
          <w:szCs w:val="36"/>
        </w:rPr>
        <w:t>DISCRETIONA</w:t>
      </w:r>
      <w:r w:rsidR="00D96222" w:rsidRPr="009F2756">
        <w:rPr>
          <w:rFonts w:cs="Arial"/>
          <w:b w:val="0"/>
          <w:sz w:val="36"/>
          <w:szCs w:val="36"/>
        </w:rPr>
        <w:t>R</w:t>
      </w:r>
      <w:r w:rsidRPr="009F2756">
        <w:rPr>
          <w:rFonts w:cs="Arial"/>
          <w:b w:val="0"/>
          <w:sz w:val="36"/>
          <w:szCs w:val="36"/>
        </w:rPr>
        <w:t>Y LEARNER SUPPORT FUND</w:t>
      </w:r>
    </w:p>
    <w:p w:rsidR="00A95257" w:rsidRPr="009F2756" w:rsidRDefault="00A95257" w:rsidP="003D3801">
      <w:pPr>
        <w:pStyle w:val="Heading1"/>
        <w:jc w:val="center"/>
        <w:rPr>
          <w:rFonts w:cs="Arial"/>
          <w:b w:val="0"/>
          <w:sz w:val="36"/>
          <w:szCs w:val="36"/>
        </w:rPr>
      </w:pPr>
    </w:p>
    <w:p w:rsidR="00E96358" w:rsidRPr="009F2756" w:rsidRDefault="00126CD5" w:rsidP="003D3801">
      <w:pPr>
        <w:pStyle w:val="Heading1"/>
        <w:jc w:val="center"/>
        <w:rPr>
          <w:rFonts w:cs="Arial"/>
          <w:b w:val="0"/>
          <w:sz w:val="36"/>
          <w:szCs w:val="36"/>
        </w:rPr>
      </w:pPr>
      <w:r w:rsidRPr="009F2756">
        <w:rPr>
          <w:rFonts w:cs="Arial"/>
          <w:b w:val="0"/>
          <w:sz w:val="36"/>
          <w:szCs w:val="36"/>
        </w:rPr>
        <w:t>POLIC</w:t>
      </w:r>
      <w:r w:rsidR="00DC5445" w:rsidRPr="009F2756">
        <w:rPr>
          <w:rFonts w:cs="Arial"/>
          <w:b w:val="0"/>
          <w:sz w:val="36"/>
          <w:szCs w:val="36"/>
        </w:rPr>
        <w:t>Y</w:t>
      </w:r>
      <w:r w:rsidRPr="009F2756">
        <w:rPr>
          <w:rFonts w:cs="Arial"/>
          <w:b w:val="0"/>
          <w:sz w:val="36"/>
          <w:szCs w:val="36"/>
        </w:rPr>
        <w:t xml:space="preserve"> &amp; PROCEDURES</w:t>
      </w:r>
    </w:p>
    <w:p w:rsidR="00900B3B" w:rsidRPr="009F2756" w:rsidRDefault="00900B3B" w:rsidP="003D3801">
      <w:pPr>
        <w:jc w:val="center"/>
        <w:rPr>
          <w:rFonts w:ascii="Arial" w:hAnsi="Arial" w:cs="Arial"/>
          <w:sz w:val="36"/>
          <w:szCs w:val="36"/>
        </w:rPr>
      </w:pPr>
    </w:p>
    <w:p w:rsidR="00E96358" w:rsidRPr="009F2756" w:rsidRDefault="00966C8D" w:rsidP="003D3801">
      <w:pPr>
        <w:jc w:val="center"/>
        <w:rPr>
          <w:rFonts w:ascii="Arial" w:hAnsi="Arial" w:cs="Arial"/>
          <w:b/>
          <w:sz w:val="36"/>
          <w:szCs w:val="36"/>
        </w:rPr>
      </w:pPr>
      <w:r w:rsidRPr="00DC2BAB">
        <w:rPr>
          <w:rFonts w:ascii="Arial" w:hAnsi="Arial" w:cs="Arial"/>
          <w:b/>
          <w:sz w:val="36"/>
          <w:szCs w:val="36"/>
        </w:rPr>
        <w:t>201</w:t>
      </w:r>
      <w:r w:rsidR="00130F8A">
        <w:rPr>
          <w:rFonts w:ascii="Arial" w:hAnsi="Arial" w:cs="Arial"/>
          <w:b/>
          <w:sz w:val="36"/>
          <w:szCs w:val="36"/>
        </w:rPr>
        <w:t>9</w:t>
      </w:r>
      <w:r w:rsidR="006C0E79" w:rsidRPr="00DC2BAB">
        <w:rPr>
          <w:rFonts w:ascii="Arial" w:hAnsi="Arial" w:cs="Arial"/>
          <w:b/>
          <w:sz w:val="36"/>
          <w:szCs w:val="36"/>
        </w:rPr>
        <w:t>/20</w:t>
      </w:r>
      <w:r w:rsidR="00130F8A">
        <w:rPr>
          <w:rFonts w:ascii="Arial" w:hAnsi="Arial" w:cs="Arial"/>
          <w:b/>
          <w:sz w:val="36"/>
          <w:szCs w:val="36"/>
        </w:rPr>
        <w:t>20</w:t>
      </w:r>
    </w:p>
    <w:p w:rsidR="00D82283" w:rsidRPr="009F2756" w:rsidRDefault="00D82283" w:rsidP="003D3801">
      <w:pPr>
        <w:jc w:val="center"/>
        <w:rPr>
          <w:rFonts w:ascii="Arial" w:hAnsi="Arial" w:cs="Arial"/>
          <w:sz w:val="28"/>
          <w:szCs w:val="28"/>
        </w:rPr>
      </w:pPr>
    </w:p>
    <w:p w:rsidR="001944F5" w:rsidRPr="009F2756" w:rsidRDefault="001944F5" w:rsidP="003D3801">
      <w:pPr>
        <w:jc w:val="center"/>
        <w:rPr>
          <w:rFonts w:ascii="Arial" w:hAnsi="Arial" w:cs="Arial"/>
          <w:sz w:val="28"/>
          <w:szCs w:val="28"/>
        </w:rPr>
      </w:pPr>
    </w:p>
    <w:p w:rsidR="001944F5" w:rsidRPr="009F2756" w:rsidRDefault="0042119B" w:rsidP="003D3801">
      <w:pPr>
        <w:jc w:val="center"/>
        <w:rPr>
          <w:rFonts w:ascii="Arial" w:hAnsi="Arial" w:cs="Arial"/>
          <w:sz w:val="28"/>
          <w:szCs w:val="28"/>
        </w:rPr>
      </w:pPr>
      <w:r w:rsidRPr="009F2756">
        <w:rPr>
          <w:rFonts w:ascii="Arial" w:hAnsi="Arial" w:cs="Arial"/>
          <w:sz w:val="28"/>
          <w:szCs w:val="28"/>
        </w:rPr>
        <w:t>16-18 Bursary Fund</w:t>
      </w:r>
    </w:p>
    <w:p w:rsidR="0042119B" w:rsidRPr="009F2756" w:rsidRDefault="0042119B" w:rsidP="003D3801">
      <w:pPr>
        <w:jc w:val="center"/>
        <w:rPr>
          <w:rFonts w:ascii="Arial" w:hAnsi="Arial" w:cs="Arial"/>
          <w:sz w:val="28"/>
          <w:szCs w:val="28"/>
        </w:rPr>
      </w:pPr>
      <w:r w:rsidRPr="009F2756">
        <w:rPr>
          <w:rFonts w:ascii="Arial" w:hAnsi="Arial" w:cs="Arial"/>
          <w:sz w:val="28"/>
          <w:szCs w:val="28"/>
        </w:rPr>
        <w:t>19+ Bursary Fund</w:t>
      </w:r>
    </w:p>
    <w:p w:rsidR="0042119B" w:rsidRPr="009F2756" w:rsidRDefault="0042119B" w:rsidP="003D3801">
      <w:pPr>
        <w:jc w:val="center"/>
        <w:rPr>
          <w:rFonts w:ascii="Arial" w:hAnsi="Arial" w:cs="Arial"/>
          <w:sz w:val="28"/>
          <w:szCs w:val="28"/>
        </w:rPr>
      </w:pPr>
      <w:r w:rsidRPr="009F2756">
        <w:rPr>
          <w:rFonts w:ascii="Arial" w:hAnsi="Arial" w:cs="Arial"/>
          <w:sz w:val="28"/>
          <w:szCs w:val="28"/>
        </w:rPr>
        <w:t>A</w:t>
      </w:r>
      <w:r w:rsidR="00F50A1D" w:rsidRPr="009F2756">
        <w:rPr>
          <w:rFonts w:ascii="Arial" w:hAnsi="Arial" w:cs="Arial"/>
          <w:sz w:val="28"/>
          <w:szCs w:val="28"/>
        </w:rPr>
        <w:t>dvanced</w:t>
      </w:r>
      <w:r w:rsidRPr="009F2756">
        <w:rPr>
          <w:rFonts w:ascii="Arial" w:hAnsi="Arial" w:cs="Arial"/>
          <w:sz w:val="28"/>
          <w:szCs w:val="28"/>
        </w:rPr>
        <w:t xml:space="preserve"> Learn</w:t>
      </w:r>
      <w:r w:rsidR="00F50A1D" w:rsidRPr="009F2756">
        <w:rPr>
          <w:rFonts w:ascii="Arial" w:hAnsi="Arial" w:cs="Arial"/>
          <w:sz w:val="28"/>
          <w:szCs w:val="28"/>
        </w:rPr>
        <w:t xml:space="preserve">er </w:t>
      </w:r>
      <w:r w:rsidRPr="009F2756">
        <w:rPr>
          <w:rFonts w:ascii="Arial" w:hAnsi="Arial" w:cs="Arial"/>
          <w:sz w:val="28"/>
          <w:szCs w:val="28"/>
        </w:rPr>
        <w:t>Loan Bursary Fund</w:t>
      </w:r>
    </w:p>
    <w:p w:rsidR="0042119B" w:rsidRPr="009F2756" w:rsidRDefault="0042119B" w:rsidP="003D3801">
      <w:pPr>
        <w:jc w:val="center"/>
        <w:rPr>
          <w:rFonts w:ascii="Arial" w:hAnsi="Arial" w:cs="Arial"/>
          <w:sz w:val="28"/>
          <w:szCs w:val="28"/>
        </w:rPr>
      </w:pPr>
      <w:r w:rsidRPr="009F2756">
        <w:rPr>
          <w:rFonts w:ascii="Arial" w:hAnsi="Arial" w:cs="Arial"/>
          <w:sz w:val="28"/>
          <w:szCs w:val="28"/>
        </w:rPr>
        <w:t>Traineeships Bursary Fund</w:t>
      </w:r>
    </w:p>
    <w:p w:rsidR="0042119B" w:rsidRPr="009F2756" w:rsidRDefault="0042119B" w:rsidP="003D3801">
      <w:pPr>
        <w:jc w:val="center"/>
        <w:rPr>
          <w:rFonts w:ascii="Arial" w:hAnsi="Arial" w:cs="Arial"/>
          <w:sz w:val="28"/>
          <w:szCs w:val="28"/>
        </w:rPr>
      </w:pPr>
      <w:r w:rsidRPr="009F2756">
        <w:rPr>
          <w:rFonts w:ascii="Arial" w:hAnsi="Arial" w:cs="Arial"/>
          <w:sz w:val="28"/>
          <w:szCs w:val="28"/>
        </w:rPr>
        <w:t>HE Bursary Fund</w:t>
      </w:r>
    </w:p>
    <w:p w:rsidR="008E5805" w:rsidRPr="009F2756" w:rsidRDefault="008E5805" w:rsidP="0005686B">
      <w:pPr>
        <w:rPr>
          <w:rFonts w:ascii="Arial" w:hAnsi="Arial" w:cs="Arial"/>
          <w:sz w:val="28"/>
          <w:szCs w:val="28"/>
        </w:rPr>
      </w:pPr>
    </w:p>
    <w:p w:rsidR="0042119B" w:rsidRPr="009F2756" w:rsidRDefault="0042119B" w:rsidP="0005686B">
      <w:pPr>
        <w:rPr>
          <w:rFonts w:ascii="Arial" w:hAnsi="Arial" w:cs="Arial"/>
          <w:sz w:val="28"/>
          <w:szCs w:val="28"/>
        </w:rPr>
      </w:pPr>
    </w:p>
    <w:p w:rsidR="0042119B" w:rsidRPr="009F2756" w:rsidRDefault="0042119B" w:rsidP="0005686B">
      <w:pPr>
        <w:rPr>
          <w:rFonts w:ascii="Arial" w:hAnsi="Arial" w:cs="Arial"/>
          <w:sz w:val="28"/>
          <w:szCs w:val="28"/>
        </w:rPr>
      </w:pPr>
    </w:p>
    <w:p w:rsidR="00933DBB" w:rsidRPr="009F2756" w:rsidRDefault="00933DBB" w:rsidP="0005686B">
      <w:pPr>
        <w:rPr>
          <w:rFonts w:ascii="Arial" w:hAnsi="Arial" w:cs="Arial"/>
          <w:sz w:val="28"/>
          <w:szCs w:val="28"/>
        </w:rPr>
      </w:pPr>
    </w:p>
    <w:p w:rsidR="007F20AA" w:rsidRPr="009F2756" w:rsidRDefault="007F20AA" w:rsidP="0005686B">
      <w:pPr>
        <w:rPr>
          <w:rFonts w:ascii="Arial" w:hAnsi="Arial" w:cs="Arial"/>
          <w:b/>
          <w:sz w:val="22"/>
          <w:szCs w:val="22"/>
        </w:rPr>
      </w:pPr>
    </w:p>
    <w:p w:rsidR="00E62B46" w:rsidRPr="009F2756" w:rsidRDefault="00E62B46" w:rsidP="0005686B">
      <w:pPr>
        <w:rPr>
          <w:rFonts w:ascii="Arial" w:hAnsi="Arial" w:cs="Arial"/>
          <w:b/>
          <w:sz w:val="22"/>
          <w:szCs w:val="22"/>
        </w:rPr>
      </w:pPr>
    </w:p>
    <w:p w:rsidR="00E62B46" w:rsidRPr="009F2756" w:rsidRDefault="00E62B46" w:rsidP="0005686B">
      <w:pPr>
        <w:rPr>
          <w:rFonts w:ascii="Arial" w:hAnsi="Arial" w:cs="Arial"/>
          <w:b/>
          <w:sz w:val="22"/>
          <w:szCs w:val="22"/>
        </w:rPr>
      </w:pPr>
    </w:p>
    <w:p w:rsidR="00E62B46" w:rsidRPr="009F2756" w:rsidRDefault="00E62B46" w:rsidP="0005686B">
      <w:pPr>
        <w:rPr>
          <w:rFonts w:ascii="Arial" w:hAnsi="Arial" w:cs="Arial"/>
          <w:b/>
          <w:sz w:val="22"/>
          <w:szCs w:val="22"/>
        </w:rPr>
      </w:pPr>
    </w:p>
    <w:p w:rsidR="00E62B46" w:rsidRPr="009F2756" w:rsidRDefault="00E62B46" w:rsidP="0005686B">
      <w:pPr>
        <w:rPr>
          <w:rFonts w:ascii="Arial" w:hAnsi="Arial" w:cs="Arial"/>
          <w:b/>
          <w:sz w:val="22"/>
          <w:szCs w:val="22"/>
        </w:rPr>
      </w:pPr>
    </w:p>
    <w:p w:rsidR="00E62B46" w:rsidRPr="009F2756" w:rsidRDefault="003D5318" w:rsidP="0005686B">
      <w:pPr>
        <w:rPr>
          <w:rFonts w:ascii="Arial" w:hAnsi="Arial" w:cs="Arial"/>
          <w:sz w:val="22"/>
          <w:szCs w:val="22"/>
        </w:rPr>
      </w:pPr>
      <w:r w:rsidRPr="009F2756">
        <w:rPr>
          <w:rFonts w:ascii="Arial" w:hAnsi="Arial" w:cs="Arial"/>
          <w:sz w:val="22"/>
          <w:szCs w:val="22"/>
        </w:rPr>
        <w:t xml:space="preserve">Agreed at SMT </w:t>
      </w:r>
    </w:p>
    <w:p w:rsidR="006C0E79" w:rsidRPr="009F2756" w:rsidRDefault="003D5318" w:rsidP="006C0E79">
      <w:pPr>
        <w:rPr>
          <w:rFonts w:ascii="Arial" w:hAnsi="Arial" w:cs="Arial"/>
          <w:sz w:val="22"/>
          <w:szCs w:val="22"/>
        </w:rPr>
      </w:pPr>
      <w:r w:rsidRPr="009F2756">
        <w:rPr>
          <w:rFonts w:ascii="Arial" w:hAnsi="Arial" w:cs="Arial"/>
          <w:sz w:val="22"/>
          <w:szCs w:val="22"/>
        </w:rPr>
        <w:t xml:space="preserve">Authors: </w:t>
      </w:r>
      <w:r w:rsidR="006C0E79">
        <w:rPr>
          <w:rFonts w:ascii="Arial" w:hAnsi="Arial" w:cs="Arial"/>
          <w:sz w:val="22"/>
          <w:szCs w:val="22"/>
        </w:rPr>
        <w:tab/>
        <w:t>Helen Basnett</w:t>
      </w:r>
      <w:r w:rsidR="006C0E79" w:rsidRPr="009F2756">
        <w:rPr>
          <w:rFonts w:ascii="Arial" w:hAnsi="Arial" w:cs="Arial"/>
          <w:sz w:val="22"/>
          <w:szCs w:val="22"/>
        </w:rPr>
        <w:t>, Learner Services Manager</w:t>
      </w:r>
    </w:p>
    <w:p w:rsidR="00130F8A" w:rsidRDefault="006C0E79" w:rsidP="0005686B">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3D5318" w:rsidRPr="00DC2BAB" w:rsidRDefault="006C0E79" w:rsidP="0005686B">
      <w:pPr>
        <w:rPr>
          <w:rFonts w:ascii="Arial" w:hAnsi="Arial" w:cs="Arial"/>
          <w:sz w:val="22"/>
          <w:szCs w:val="22"/>
        </w:rPr>
      </w:pPr>
      <w:r>
        <w:rPr>
          <w:rFonts w:ascii="Arial" w:hAnsi="Arial" w:cs="Arial"/>
          <w:sz w:val="22"/>
          <w:szCs w:val="22"/>
        </w:rPr>
        <w:t>Review date:</w:t>
      </w:r>
      <w:r>
        <w:rPr>
          <w:rFonts w:ascii="Arial" w:hAnsi="Arial" w:cs="Arial"/>
          <w:sz w:val="22"/>
          <w:szCs w:val="22"/>
        </w:rPr>
        <w:tab/>
      </w:r>
      <w:r w:rsidRPr="00DC2BAB">
        <w:rPr>
          <w:rFonts w:ascii="Arial" w:hAnsi="Arial" w:cs="Arial"/>
          <w:sz w:val="22"/>
          <w:szCs w:val="22"/>
        </w:rPr>
        <w:t>1</w:t>
      </w:r>
      <w:r w:rsidR="003D5318" w:rsidRPr="00DC2BAB">
        <w:rPr>
          <w:rFonts w:ascii="Arial" w:hAnsi="Arial" w:cs="Arial"/>
          <w:sz w:val="22"/>
          <w:szCs w:val="22"/>
          <w:vertAlign w:val="superscript"/>
        </w:rPr>
        <w:t>st</w:t>
      </w:r>
      <w:r w:rsidR="003D5318" w:rsidRPr="00DC2BAB">
        <w:rPr>
          <w:rFonts w:ascii="Arial" w:hAnsi="Arial" w:cs="Arial"/>
          <w:sz w:val="22"/>
          <w:szCs w:val="22"/>
        </w:rPr>
        <w:t xml:space="preserve"> July 201</w:t>
      </w:r>
      <w:r w:rsidR="00130F8A">
        <w:rPr>
          <w:rFonts w:ascii="Arial" w:hAnsi="Arial" w:cs="Arial"/>
          <w:sz w:val="22"/>
          <w:szCs w:val="22"/>
        </w:rPr>
        <w:t>9</w:t>
      </w:r>
    </w:p>
    <w:p w:rsidR="00590B73" w:rsidRPr="00DC2BAB" w:rsidRDefault="00590B73" w:rsidP="00590B73">
      <w:pPr>
        <w:rPr>
          <w:rFonts w:ascii="Arial" w:hAnsi="Arial" w:cs="Arial"/>
          <w:sz w:val="22"/>
          <w:szCs w:val="22"/>
        </w:rPr>
      </w:pPr>
      <w:r w:rsidRPr="00DC2BAB">
        <w:rPr>
          <w:rFonts w:ascii="Arial" w:hAnsi="Arial" w:cs="Arial"/>
          <w:sz w:val="22"/>
          <w:szCs w:val="22"/>
        </w:rPr>
        <w:t>Reviewed by:</w:t>
      </w:r>
      <w:r w:rsidR="006C0E79" w:rsidRPr="00DC2BAB">
        <w:rPr>
          <w:rFonts w:ascii="Arial" w:hAnsi="Arial" w:cs="Arial"/>
          <w:sz w:val="22"/>
          <w:szCs w:val="22"/>
        </w:rPr>
        <w:tab/>
      </w:r>
      <w:r w:rsidRPr="00DC2BAB">
        <w:rPr>
          <w:rFonts w:ascii="Arial" w:hAnsi="Arial" w:cs="Arial"/>
          <w:sz w:val="22"/>
          <w:szCs w:val="22"/>
        </w:rPr>
        <w:t>Helen Basnett, Learner Services Manager</w:t>
      </w:r>
    </w:p>
    <w:p w:rsidR="00590B73" w:rsidRPr="00DC2BAB" w:rsidRDefault="00590B73" w:rsidP="00590B73">
      <w:pPr>
        <w:rPr>
          <w:rFonts w:ascii="Arial" w:hAnsi="Arial" w:cs="Arial"/>
          <w:sz w:val="22"/>
          <w:szCs w:val="22"/>
        </w:rPr>
      </w:pPr>
      <w:r w:rsidRPr="00DC2BAB">
        <w:rPr>
          <w:rFonts w:ascii="Arial" w:hAnsi="Arial" w:cs="Arial"/>
          <w:sz w:val="22"/>
          <w:szCs w:val="22"/>
        </w:rPr>
        <w:t>Date:</w:t>
      </w:r>
      <w:r w:rsidRPr="00DC2BAB">
        <w:rPr>
          <w:rFonts w:ascii="Arial" w:hAnsi="Arial" w:cs="Arial"/>
          <w:sz w:val="22"/>
          <w:szCs w:val="22"/>
        </w:rPr>
        <w:tab/>
      </w:r>
      <w:r w:rsidR="006C0E79" w:rsidRPr="00DC2BAB">
        <w:rPr>
          <w:rFonts w:ascii="Arial" w:hAnsi="Arial" w:cs="Arial"/>
          <w:sz w:val="22"/>
          <w:szCs w:val="22"/>
        </w:rPr>
        <w:t xml:space="preserve">          </w:t>
      </w:r>
      <w:r w:rsidR="006C0E79" w:rsidRPr="00DC2BAB">
        <w:rPr>
          <w:rFonts w:ascii="Arial" w:hAnsi="Arial" w:cs="Arial"/>
          <w:sz w:val="22"/>
          <w:szCs w:val="22"/>
        </w:rPr>
        <w:tab/>
      </w:r>
      <w:r w:rsidR="00130F8A">
        <w:rPr>
          <w:rFonts w:ascii="Arial" w:hAnsi="Arial" w:cs="Arial"/>
          <w:sz w:val="22"/>
          <w:szCs w:val="22"/>
        </w:rPr>
        <w:t>7</w:t>
      </w:r>
      <w:r w:rsidR="00130F8A" w:rsidRPr="00130F8A">
        <w:rPr>
          <w:rFonts w:ascii="Arial" w:hAnsi="Arial" w:cs="Arial"/>
          <w:sz w:val="22"/>
          <w:szCs w:val="22"/>
          <w:vertAlign w:val="superscript"/>
        </w:rPr>
        <w:t>th</w:t>
      </w:r>
      <w:r w:rsidR="00130F8A">
        <w:rPr>
          <w:rFonts w:ascii="Arial" w:hAnsi="Arial" w:cs="Arial"/>
          <w:sz w:val="22"/>
          <w:szCs w:val="22"/>
        </w:rPr>
        <w:t xml:space="preserve"> June 2019</w:t>
      </w:r>
    </w:p>
    <w:p w:rsidR="00590B73" w:rsidRPr="00DC2BAB" w:rsidRDefault="00590B73" w:rsidP="00590B73">
      <w:pPr>
        <w:rPr>
          <w:rFonts w:ascii="Arial" w:hAnsi="Arial" w:cs="Arial"/>
          <w:sz w:val="22"/>
          <w:szCs w:val="22"/>
        </w:rPr>
      </w:pPr>
    </w:p>
    <w:p w:rsidR="00590B73" w:rsidRPr="003D5318" w:rsidRDefault="00590B73" w:rsidP="00590B73">
      <w:pPr>
        <w:rPr>
          <w:rFonts w:ascii="Arial" w:hAnsi="Arial" w:cs="Arial"/>
          <w:sz w:val="22"/>
          <w:szCs w:val="22"/>
        </w:rPr>
      </w:pPr>
      <w:r w:rsidRPr="00DC2BAB">
        <w:rPr>
          <w:rFonts w:ascii="Arial" w:hAnsi="Arial" w:cs="Arial"/>
          <w:sz w:val="22"/>
          <w:szCs w:val="22"/>
        </w:rPr>
        <w:t>Next Review:</w:t>
      </w:r>
      <w:r w:rsidRPr="00DC2BAB">
        <w:rPr>
          <w:rFonts w:ascii="Arial" w:hAnsi="Arial" w:cs="Arial"/>
          <w:sz w:val="22"/>
          <w:szCs w:val="22"/>
        </w:rPr>
        <w:tab/>
        <w:t>1</w:t>
      </w:r>
      <w:r w:rsidRPr="00DC2BAB">
        <w:rPr>
          <w:rFonts w:ascii="Arial" w:hAnsi="Arial" w:cs="Arial"/>
          <w:sz w:val="22"/>
          <w:szCs w:val="22"/>
          <w:vertAlign w:val="superscript"/>
        </w:rPr>
        <w:t>st</w:t>
      </w:r>
      <w:r w:rsidR="006C0E79" w:rsidRPr="00DC2BAB">
        <w:rPr>
          <w:rFonts w:ascii="Arial" w:hAnsi="Arial" w:cs="Arial"/>
          <w:sz w:val="22"/>
          <w:szCs w:val="22"/>
        </w:rPr>
        <w:t xml:space="preserve"> July </w:t>
      </w:r>
      <w:r w:rsidR="00130F8A">
        <w:rPr>
          <w:rFonts w:ascii="Arial" w:hAnsi="Arial" w:cs="Arial"/>
          <w:sz w:val="22"/>
          <w:szCs w:val="22"/>
        </w:rPr>
        <w:t>2020</w:t>
      </w:r>
    </w:p>
    <w:p w:rsidR="00590B73" w:rsidRPr="009F2756" w:rsidRDefault="00590B73" w:rsidP="0005686B">
      <w:pPr>
        <w:rPr>
          <w:rFonts w:ascii="Arial" w:hAnsi="Arial" w:cs="Arial"/>
          <w:sz w:val="22"/>
          <w:szCs w:val="22"/>
        </w:rPr>
      </w:pPr>
    </w:p>
    <w:p w:rsidR="00E62B46" w:rsidRPr="009F2756" w:rsidRDefault="00E62B46" w:rsidP="0005686B">
      <w:pPr>
        <w:rPr>
          <w:rFonts w:ascii="Arial" w:hAnsi="Arial" w:cs="Arial"/>
          <w:b/>
          <w:sz w:val="22"/>
          <w:szCs w:val="22"/>
        </w:rPr>
      </w:pPr>
    </w:p>
    <w:p w:rsidR="006C0E79" w:rsidRDefault="006C0E79" w:rsidP="0005686B">
      <w:pPr>
        <w:rPr>
          <w:rFonts w:ascii="Arial" w:hAnsi="Arial" w:cs="Arial"/>
          <w:b/>
          <w:sz w:val="22"/>
          <w:szCs w:val="22"/>
        </w:rPr>
      </w:pPr>
    </w:p>
    <w:p w:rsidR="00512789" w:rsidRPr="009F2756" w:rsidRDefault="00512789" w:rsidP="0005686B">
      <w:pPr>
        <w:rPr>
          <w:rFonts w:ascii="Arial" w:hAnsi="Arial" w:cs="Arial"/>
          <w:b/>
          <w:sz w:val="22"/>
          <w:szCs w:val="22"/>
        </w:rPr>
      </w:pPr>
      <w:r w:rsidRPr="009F2756">
        <w:rPr>
          <w:rFonts w:ascii="Arial" w:hAnsi="Arial" w:cs="Arial"/>
          <w:b/>
          <w:sz w:val="22"/>
          <w:szCs w:val="22"/>
        </w:rPr>
        <w:lastRenderedPageBreak/>
        <w:t>Contents</w:t>
      </w:r>
    </w:p>
    <w:p w:rsidR="00512789" w:rsidRPr="009F2756" w:rsidRDefault="00512789" w:rsidP="0005686B">
      <w:pPr>
        <w:rPr>
          <w:rFonts w:ascii="Arial" w:hAnsi="Arial" w:cs="Arial"/>
          <w:b/>
          <w:sz w:val="22"/>
          <w:szCs w:val="22"/>
        </w:rPr>
      </w:pPr>
    </w:p>
    <w:tbl>
      <w:tblPr>
        <w:tblStyle w:val="TableGrid"/>
        <w:tblW w:w="0" w:type="auto"/>
        <w:tblInd w:w="846" w:type="dxa"/>
        <w:tblLook w:val="04A0" w:firstRow="1" w:lastRow="0" w:firstColumn="1" w:lastColumn="0" w:noHBand="0" w:noVBand="1"/>
      </w:tblPr>
      <w:tblGrid>
        <w:gridCol w:w="1559"/>
        <w:gridCol w:w="5812"/>
        <w:gridCol w:w="992"/>
      </w:tblGrid>
      <w:tr w:rsidR="009F2756" w:rsidRPr="009F2756" w:rsidTr="00AC75C3">
        <w:tc>
          <w:tcPr>
            <w:tcW w:w="1559" w:type="dxa"/>
          </w:tcPr>
          <w:p w:rsidR="00AC75C3" w:rsidRPr="009F2756" w:rsidRDefault="00AC75C3" w:rsidP="0005686B">
            <w:pPr>
              <w:rPr>
                <w:rFonts w:ascii="Arial" w:hAnsi="Arial" w:cs="Arial"/>
                <w:sz w:val="22"/>
                <w:szCs w:val="22"/>
              </w:rPr>
            </w:pPr>
          </w:p>
        </w:tc>
        <w:tc>
          <w:tcPr>
            <w:tcW w:w="5812" w:type="dxa"/>
          </w:tcPr>
          <w:p w:rsidR="00AC75C3" w:rsidRPr="009F2756" w:rsidRDefault="00AC75C3" w:rsidP="0005686B">
            <w:pPr>
              <w:rPr>
                <w:rFonts w:ascii="Arial" w:hAnsi="Arial" w:cs="Arial"/>
                <w:sz w:val="22"/>
                <w:szCs w:val="22"/>
              </w:rPr>
            </w:pPr>
          </w:p>
        </w:tc>
        <w:tc>
          <w:tcPr>
            <w:tcW w:w="992" w:type="dxa"/>
          </w:tcPr>
          <w:p w:rsidR="00AC75C3" w:rsidRPr="009F2756" w:rsidRDefault="00AC75C3" w:rsidP="0005686B">
            <w:pPr>
              <w:rPr>
                <w:rFonts w:ascii="Arial" w:hAnsi="Arial" w:cs="Arial"/>
                <w:sz w:val="22"/>
                <w:szCs w:val="22"/>
                <w:u w:val="single"/>
              </w:rPr>
            </w:pPr>
            <w:r w:rsidRPr="009F2756">
              <w:rPr>
                <w:rFonts w:ascii="Arial" w:hAnsi="Arial" w:cs="Arial"/>
                <w:sz w:val="22"/>
                <w:szCs w:val="22"/>
                <w:u w:val="single"/>
              </w:rPr>
              <w:t>Page</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8E5805" w:rsidRPr="009F2756">
              <w:rPr>
                <w:rFonts w:ascii="Arial" w:hAnsi="Arial" w:cs="Arial"/>
                <w:sz w:val="22"/>
                <w:szCs w:val="22"/>
              </w:rPr>
              <w:t>1.</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Introduction</w:t>
            </w:r>
            <w:r w:rsidR="00AC75C3" w:rsidRPr="009F2756">
              <w:rPr>
                <w:rFonts w:ascii="Arial" w:hAnsi="Arial" w:cs="Arial"/>
                <w:sz w:val="22"/>
                <w:szCs w:val="22"/>
              </w:rPr>
              <w:t xml:space="preserve"> </w:t>
            </w:r>
          </w:p>
        </w:tc>
        <w:tc>
          <w:tcPr>
            <w:tcW w:w="992" w:type="dxa"/>
          </w:tcPr>
          <w:p w:rsidR="00512789" w:rsidRPr="009F2756" w:rsidRDefault="00AF59EA" w:rsidP="0005686B">
            <w:pPr>
              <w:rPr>
                <w:rFonts w:ascii="Arial" w:hAnsi="Arial" w:cs="Arial"/>
                <w:sz w:val="22"/>
                <w:szCs w:val="22"/>
              </w:rPr>
            </w:pPr>
            <w:r w:rsidRPr="009F2756">
              <w:rPr>
                <w:rFonts w:ascii="Arial" w:hAnsi="Arial" w:cs="Arial"/>
                <w:sz w:val="22"/>
                <w:szCs w:val="22"/>
              </w:rPr>
              <w:t>3</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8E5805" w:rsidRPr="009F2756">
              <w:rPr>
                <w:rFonts w:ascii="Arial" w:hAnsi="Arial" w:cs="Arial"/>
                <w:sz w:val="22"/>
                <w:szCs w:val="22"/>
              </w:rPr>
              <w:t>2.</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Policy Aims</w:t>
            </w:r>
            <w:r w:rsidR="00AC75C3" w:rsidRPr="009F2756">
              <w:rPr>
                <w:rFonts w:ascii="Arial" w:hAnsi="Arial" w:cs="Arial"/>
                <w:sz w:val="22"/>
                <w:szCs w:val="22"/>
              </w:rPr>
              <w:t xml:space="preserve"> </w:t>
            </w:r>
          </w:p>
        </w:tc>
        <w:tc>
          <w:tcPr>
            <w:tcW w:w="992" w:type="dxa"/>
          </w:tcPr>
          <w:p w:rsidR="00512789" w:rsidRPr="009F2756" w:rsidRDefault="00AF59EA" w:rsidP="0005686B">
            <w:pPr>
              <w:rPr>
                <w:rFonts w:ascii="Arial" w:hAnsi="Arial" w:cs="Arial"/>
                <w:sz w:val="22"/>
                <w:szCs w:val="22"/>
              </w:rPr>
            </w:pPr>
            <w:r w:rsidRPr="009F2756">
              <w:rPr>
                <w:rFonts w:ascii="Arial" w:hAnsi="Arial" w:cs="Arial"/>
                <w:sz w:val="22"/>
                <w:szCs w:val="22"/>
              </w:rPr>
              <w:t>3</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AF59EA" w:rsidRPr="009F2756">
              <w:rPr>
                <w:rFonts w:ascii="Arial" w:hAnsi="Arial" w:cs="Arial"/>
                <w:sz w:val="22"/>
                <w:szCs w:val="22"/>
              </w:rPr>
              <w:t>3.</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Criteria &amp; Eligibility</w:t>
            </w:r>
            <w:r w:rsidR="00AC75C3" w:rsidRPr="009F2756">
              <w:rPr>
                <w:rFonts w:ascii="Arial" w:hAnsi="Arial" w:cs="Arial"/>
                <w:sz w:val="22"/>
                <w:szCs w:val="22"/>
              </w:rPr>
              <w:t xml:space="preserve"> </w:t>
            </w:r>
          </w:p>
        </w:tc>
        <w:tc>
          <w:tcPr>
            <w:tcW w:w="992" w:type="dxa"/>
          </w:tcPr>
          <w:p w:rsidR="00512789" w:rsidRPr="009F2756" w:rsidRDefault="00AF59EA" w:rsidP="0005686B">
            <w:pPr>
              <w:rPr>
                <w:rFonts w:ascii="Arial" w:hAnsi="Arial" w:cs="Arial"/>
                <w:sz w:val="22"/>
                <w:szCs w:val="22"/>
              </w:rPr>
            </w:pPr>
            <w:r w:rsidRPr="009F2756">
              <w:rPr>
                <w:rFonts w:ascii="Arial" w:hAnsi="Arial" w:cs="Arial"/>
                <w:sz w:val="22"/>
                <w:szCs w:val="22"/>
              </w:rPr>
              <w:t>3</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856152" w:rsidRPr="009F2756">
              <w:rPr>
                <w:rFonts w:ascii="Arial" w:hAnsi="Arial" w:cs="Arial"/>
                <w:sz w:val="22"/>
                <w:szCs w:val="22"/>
              </w:rPr>
              <w:t>4.</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Responsibilities</w:t>
            </w:r>
            <w:r w:rsidR="00AC75C3" w:rsidRPr="009F2756">
              <w:rPr>
                <w:rFonts w:ascii="Arial" w:hAnsi="Arial" w:cs="Arial"/>
                <w:sz w:val="22"/>
                <w:szCs w:val="22"/>
              </w:rPr>
              <w:t xml:space="preserve"> </w:t>
            </w:r>
          </w:p>
        </w:tc>
        <w:tc>
          <w:tcPr>
            <w:tcW w:w="992" w:type="dxa"/>
          </w:tcPr>
          <w:p w:rsidR="00512789" w:rsidRPr="009F2756" w:rsidRDefault="001E2F38" w:rsidP="0005686B">
            <w:pPr>
              <w:rPr>
                <w:rFonts w:ascii="Arial" w:hAnsi="Arial" w:cs="Arial"/>
                <w:sz w:val="22"/>
                <w:szCs w:val="22"/>
              </w:rPr>
            </w:pPr>
            <w:r w:rsidRPr="009F2756">
              <w:rPr>
                <w:rFonts w:ascii="Arial" w:hAnsi="Arial" w:cs="Arial"/>
                <w:sz w:val="22"/>
                <w:szCs w:val="22"/>
              </w:rPr>
              <w:t>4</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1E2F38" w:rsidRPr="009F2756">
              <w:rPr>
                <w:rFonts w:ascii="Arial" w:hAnsi="Arial" w:cs="Arial"/>
                <w:sz w:val="22"/>
                <w:szCs w:val="22"/>
              </w:rPr>
              <w:t>5.</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Procedure</w:t>
            </w:r>
            <w:r w:rsidR="00AC75C3" w:rsidRPr="009F2756">
              <w:rPr>
                <w:rFonts w:ascii="Arial" w:hAnsi="Arial" w:cs="Arial"/>
                <w:sz w:val="22"/>
                <w:szCs w:val="22"/>
              </w:rPr>
              <w:t xml:space="preserve"> </w:t>
            </w:r>
          </w:p>
        </w:tc>
        <w:tc>
          <w:tcPr>
            <w:tcW w:w="992" w:type="dxa"/>
          </w:tcPr>
          <w:p w:rsidR="00512789" w:rsidRPr="009F2756" w:rsidRDefault="001E2F38" w:rsidP="0005686B">
            <w:pPr>
              <w:rPr>
                <w:rFonts w:ascii="Arial" w:hAnsi="Arial" w:cs="Arial"/>
                <w:sz w:val="22"/>
                <w:szCs w:val="22"/>
              </w:rPr>
            </w:pPr>
            <w:r w:rsidRPr="009F2756">
              <w:rPr>
                <w:rFonts w:ascii="Arial" w:hAnsi="Arial" w:cs="Arial"/>
                <w:sz w:val="22"/>
                <w:szCs w:val="22"/>
              </w:rPr>
              <w:t>6</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7F3FE1" w:rsidRPr="009F2756">
              <w:rPr>
                <w:rFonts w:ascii="Arial" w:hAnsi="Arial" w:cs="Arial"/>
                <w:sz w:val="22"/>
                <w:szCs w:val="22"/>
              </w:rPr>
              <w:t>6.</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Appeals</w:t>
            </w:r>
            <w:r w:rsidR="00AC75C3" w:rsidRPr="009F2756">
              <w:rPr>
                <w:rFonts w:ascii="Arial" w:hAnsi="Arial" w:cs="Arial"/>
                <w:sz w:val="22"/>
                <w:szCs w:val="22"/>
              </w:rPr>
              <w:t xml:space="preserve"> </w:t>
            </w:r>
          </w:p>
        </w:tc>
        <w:tc>
          <w:tcPr>
            <w:tcW w:w="992" w:type="dxa"/>
          </w:tcPr>
          <w:p w:rsidR="00512789" w:rsidRPr="009F2756" w:rsidRDefault="00EE1BCC" w:rsidP="0005686B">
            <w:pPr>
              <w:rPr>
                <w:rFonts w:ascii="Arial" w:hAnsi="Arial" w:cs="Arial"/>
                <w:sz w:val="22"/>
                <w:szCs w:val="22"/>
              </w:rPr>
            </w:pPr>
            <w:r w:rsidRPr="009F2756">
              <w:rPr>
                <w:rFonts w:ascii="Arial" w:hAnsi="Arial" w:cs="Arial"/>
                <w:sz w:val="22"/>
                <w:szCs w:val="22"/>
              </w:rPr>
              <w:t>6</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7F3FE1" w:rsidRPr="009F2756">
              <w:rPr>
                <w:rFonts w:ascii="Arial" w:hAnsi="Arial" w:cs="Arial"/>
                <w:sz w:val="22"/>
                <w:szCs w:val="22"/>
              </w:rPr>
              <w:t>7.</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Timing &amp; Amounts of payment</w:t>
            </w:r>
          </w:p>
        </w:tc>
        <w:tc>
          <w:tcPr>
            <w:tcW w:w="992" w:type="dxa"/>
          </w:tcPr>
          <w:p w:rsidR="00512789" w:rsidRPr="009F2756" w:rsidRDefault="00EE1BCC" w:rsidP="0005686B">
            <w:pPr>
              <w:rPr>
                <w:rFonts w:ascii="Arial" w:hAnsi="Arial" w:cs="Arial"/>
                <w:sz w:val="22"/>
                <w:szCs w:val="22"/>
              </w:rPr>
            </w:pPr>
            <w:r w:rsidRPr="009F2756">
              <w:rPr>
                <w:rFonts w:ascii="Arial" w:hAnsi="Arial" w:cs="Arial"/>
                <w:sz w:val="22"/>
                <w:szCs w:val="22"/>
              </w:rPr>
              <w:t>6</w:t>
            </w:r>
          </w:p>
        </w:tc>
      </w:tr>
      <w:tr w:rsidR="009F2756" w:rsidRPr="009F2756" w:rsidTr="00AC75C3">
        <w:tc>
          <w:tcPr>
            <w:tcW w:w="1559" w:type="dxa"/>
          </w:tcPr>
          <w:p w:rsidR="00512789" w:rsidRPr="009F2756" w:rsidRDefault="00AC75C3" w:rsidP="0005686B">
            <w:pPr>
              <w:rPr>
                <w:rFonts w:ascii="Arial" w:hAnsi="Arial" w:cs="Arial"/>
                <w:sz w:val="22"/>
                <w:szCs w:val="22"/>
              </w:rPr>
            </w:pPr>
            <w:r w:rsidRPr="009F2756">
              <w:rPr>
                <w:rFonts w:ascii="Arial" w:hAnsi="Arial" w:cs="Arial"/>
                <w:sz w:val="22"/>
                <w:szCs w:val="22"/>
              </w:rPr>
              <w:t xml:space="preserve">Section </w:t>
            </w:r>
            <w:r w:rsidR="007F3FE1" w:rsidRPr="009F2756">
              <w:rPr>
                <w:rFonts w:ascii="Arial" w:hAnsi="Arial" w:cs="Arial"/>
                <w:sz w:val="22"/>
                <w:szCs w:val="22"/>
              </w:rPr>
              <w:t>8.</w:t>
            </w:r>
          </w:p>
        </w:tc>
        <w:tc>
          <w:tcPr>
            <w:tcW w:w="5812" w:type="dxa"/>
          </w:tcPr>
          <w:p w:rsidR="00512789" w:rsidRPr="009F2756" w:rsidRDefault="00512789" w:rsidP="00540B82">
            <w:pPr>
              <w:rPr>
                <w:rFonts w:ascii="Arial" w:hAnsi="Arial" w:cs="Arial"/>
                <w:sz w:val="22"/>
                <w:szCs w:val="22"/>
              </w:rPr>
            </w:pPr>
            <w:r w:rsidRPr="009F2756">
              <w:rPr>
                <w:rFonts w:ascii="Arial" w:hAnsi="Arial" w:cs="Arial"/>
                <w:sz w:val="22"/>
                <w:szCs w:val="22"/>
              </w:rPr>
              <w:t>Review of policy</w:t>
            </w:r>
            <w:r w:rsidR="00AC75C3" w:rsidRPr="009F2756">
              <w:rPr>
                <w:rFonts w:ascii="Arial" w:hAnsi="Arial" w:cs="Arial"/>
                <w:sz w:val="22"/>
                <w:szCs w:val="22"/>
              </w:rPr>
              <w:t xml:space="preserve"> </w:t>
            </w:r>
          </w:p>
        </w:tc>
        <w:tc>
          <w:tcPr>
            <w:tcW w:w="992" w:type="dxa"/>
          </w:tcPr>
          <w:p w:rsidR="00512789" w:rsidRPr="009F2756" w:rsidRDefault="00EE1BCC" w:rsidP="0005686B">
            <w:pPr>
              <w:rPr>
                <w:rFonts w:ascii="Arial" w:hAnsi="Arial" w:cs="Arial"/>
                <w:sz w:val="22"/>
                <w:szCs w:val="22"/>
              </w:rPr>
            </w:pPr>
            <w:r w:rsidRPr="009F2756">
              <w:rPr>
                <w:rFonts w:ascii="Arial" w:hAnsi="Arial" w:cs="Arial"/>
                <w:sz w:val="22"/>
                <w:szCs w:val="22"/>
              </w:rPr>
              <w:t>6</w:t>
            </w:r>
          </w:p>
        </w:tc>
      </w:tr>
      <w:tr w:rsidR="009F2756" w:rsidRPr="009F2756" w:rsidTr="00AC75C3">
        <w:tc>
          <w:tcPr>
            <w:tcW w:w="1559" w:type="dxa"/>
          </w:tcPr>
          <w:p w:rsidR="00AC75C3" w:rsidRPr="009F2756" w:rsidRDefault="00AC75C3" w:rsidP="0005686B">
            <w:pPr>
              <w:rPr>
                <w:rFonts w:ascii="Arial" w:hAnsi="Arial" w:cs="Arial"/>
                <w:sz w:val="22"/>
                <w:szCs w:val="22"/>
              </w:rPr>
            </w:pPr>
          </w:p>
        </w:tc>
        <w:tc>
          <w:tcPr>
            <w:tcW w:w="5812" w:type="dxa"/>
          </w:tcPr>
          <w:p w:rsidR="00AC75C3" w:rsidRPr="009F2756" w:rsidRDefault="00AC75C3" w:rsidP="0005686B">
            <w:pPr>
              <w:rPr>
                <w:rFonts w:ascii="Arial" w:hAnsi="Arial" w:cs="Arial"/>
                <w:sz w:val="22"/>
                <w:szCs w:val="22"/>
              </w:rPr>
            </w:pPr>
          </w:p>
        </w:tc>
        <w:tc>
          <w:tcPr>
            <w:tcW w:w="992" w:type="dxa"/>
          </w:tcPr>
          <w:p w:rsidR="00AC75C3" w:rsidRPr="009F2756" w:rsidRDefault="00AC75C3" w:rsidP="0005686B">
            <w:pPr>
              <w:rPr>
                <w:rFonts w:ascii="Arial" w:hAnsi="Arial" w:cs="Arial"/>
                <w:sz w:val="22"/>
                <w:szCs w:val="22"/>
              </w:rPr>
            </w:pPr>
          </w:p>
        </w:tc>
      </w:tr>
      <w:tr w:rsidR="009F2756" w:rsidRPr="009F2756" w:rsidTr="00AC75C3">
        <w:tc>
          <w:tcPr>
            <w:tcW w:w="1559" w:type="dxa"/>
          </w:tcPr>
          <w:p w:rsidR="00AC75C3" w:rsidRPr="009F2756" w:rsidRDefault="00AC75C3" w:rsidP="0005686B">
            <w:pPr>
              <w:rPr>
                <w:rFonts w:ascii="Arial" w:hAnsi="Arial" w:cs="Arial"/>
                <w:sz w:val="22"/>
                <w:szCs w:val="22"/>
              </w:rPr>
            </w:pPr>
          </w:p>
        </w:tc>
        <w:tc>
          <w:tcPr>
            <w:tcW w:w="5812" w:type="dxa"/>
          </w:tcPr>
          <w:p w:rsidR="00AC75C3" w:rsidRPr="009F2756" w:rsidRDefault="00AC75C3" w:rsidP="0005686B">
            <w:pPr>
              <w:rPr>
                <w:rFonts w:ascii="Arial" w:hAnsi="Arial" w:cs="Arial"/>
                <w:sz w:val="22"/>
                <w:szCs w:val="22"/>
              </w:rPr>
            </w:pPr>
          </w:p>
        </w:tc>
        <w:tc>
          <w:tcPr>
            <w:tcW w:w="992" w:type="dxa"/>
          </w:tcPr>
          <w:p w:rsidR="00AC75C3" w:rsidRPr="009F2756" w:rsidRDefault="00AC75C3" w:rsidP="0005686B">
            <w:pPr>
              <w:rPr>
                <w:rFonts w:ascii="Arial" w:hAnsi="Arial" w:cs="Arial"/>
                <w:sz w:val="22"/>
                <w:szCs w:val="22"/>
              </w:rPr>
            </w:pPr>
          </w:p>
        </w:tc>
      </w:tr>
      <w:tr w:rsidR="00065B38" w:rsidRPr="009F2756" w:rsidTr="00AC75C3">
        <w:tc>
          <w:tcPr>
            <w:tcW w:w="1559" w:type="dxa"/>
          </w:tcPr>
          <w:p w:rsidR="00065B38" w:rsidRPr="009F2756" w:rsidRDefault="00065B38" w:rsidP="0005686B">
            <w:pPr>
              <w:rPr>
                <w:rFonts w:ascii="Arial" w:hAnsi="Arial" w:cs="Arial"/>
                <w:sz w:val="22"/>
                <w:szCs w:val="22"/>
              </w:rPr>
            </w:pPr>
          </w:p>
        </w:tc>
        <w:tc>
          <w:tcPr>
            <w:tcW w:w="5812" w:type="dxa"/>
          </w:tcPr>
          <w:p w:rsidR="00065B38" w:rsidRPr="009F2756" w:rsidRDefault="00065B38" w:rsidP="0005686B">
            <w:pPr>
              <w:rPr>
                <w:rFonts w:ascii="Arial" w:hAnsi="Arial" w:cs="Arial"/>
                <w:sz w:val="22"/>
                <w:szCs w:val="22"/>
              </w:rPr>
            </w:pPr>
          </w:p>
        </w:tc>
        <w:tc>
          <w:tcPr>
            <w:tcW w:w="992" w:type="dxa"/>
          </w:tcPr>
          <w:p w:rsidR="00065B38" w:rsidRPr="009F2756" w:rsidRDefault="00065B38" w:rsidP="0005686B">
            <w:pPr>
              <w:rPr>
                <w:rFonts w:ascii="Arial" w:hAnsi="Arial" w:cs="Arial"/>
                <w:sz w:val="22"/>
                <w:szCs w:val="22"/>
              </w:rPr>
            </w:pPr>
          </w:p>
        </w:tc>
      </w:tr>
      <w:tr w:rsidR="009F2756" w:rsidRPr="009F2756" w:rsidTr="00AC75C3">
        <w:tc>
          <w:tcPr>
            <w:tcW w:w="1559" w:type="dxa"/>
          </w:tcPr>
          <w:p w:rsidR="00AC75C3" w:rsidRPr="009F2756" w:rsidRDefault="00AC75C3" w:rsidP="0005686B">
            <w:pPr>
              <w:rPr>
                <w:rFonts w:ascii="Arial" w:hAnsi="Arial" w:cs="Arial"/>
                <w:sz w:val="22"/>
                <w:szCs w:val="22"/>
              </w:rPr>
            </w:pPr>
          </w:p>
        </w:tc>
        <w:tc>
          <w:tcPr>
            <w:tcW w:w="5812" w:type="dxa"/>
          </w:tcPr>
          <w:p w:rsidR="00AC75C3" w:rsidRPr="009F2756" w:rsidRDefault="00AC75C3" w:rsidP="0005686B">
            <w:pPr>
              <w:rPr>
                <w:rFonts w:ascii="Arial" w:hAnsi="Arial" w:cs="Arial"/>
                <w:sz w:val="22"/>
                <w:szCs w:val="22"/>
              </w:rPr>
            </w:pPr>
            <w:r w:rsidRPr="009F2756">
              <w:rPr>
                <w:rFonts w:ascii="Arial" w:hAnsi="Arial" w:cs="Arial"/>
                <w:sz w:val="22"/>
                <w:szCs w:val="22"/>
              </w:rPr>
              <w:t>Appendices</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7</w:t>
            </w:r>
          </w:p>
        </w:tc>
      </w:tr>
      <w:tr w:rsidR="009F2756" w:rsidRPr="009F2756" w:rsidTr="00AC75C3">
        <w:tc>
          <w:tcPr>
            <w:tcW w:w="1559" w:type="dxa"/>
          </w:tcPr>
          <w:p w:rsidR="00AC75C3" w:rsidRPr="009F2756" w:rsidRDefault="00AC75C3" w:rsidP="0005686B">
            <w:pPr>
              <w:rPr>
                <w:rFonts w:ascii="Arial" w:hAnsi="Arial" w:cs="Arial"/>
                <w:sz w:val="22"/>
                <w:szCs w:val="22"/>
              </w:rPr>
            </w:pPr>
            <w:r w:rsidRPr="009F2756">
              <w:rPr>
                <w:rFonts w:ascii="Arial" w:hAnsi="Arial" w:cs="Arial"/>
                <w:sz w:val="22"/>
                <w:szCs w:val="22"/>
              </w:rPr>
              <w:t>Appendix 1</w:t>
            </w:r>
          </w:p>
        </w:tc>
        <w:tc>
          <w:tcPr>
            <w:tcW w:w="5812" w:type="dxa"/>
          </w:tcPr>
          <w:p w:rsidR="00AC75C3" w:rsidRPr="009F2756" w:rsidRDefault="00511F7D" w:rsidP="00511F7D">
            <w:pPr>
              <w:rPr>
                <w:rFonts w:ascii="Arial" w:hAnsi="Arial" w:cs="Arial"/>
                <w:sz w:val="22"/>
                <w:szCs w:val="22"/>
              </w:rPr>
            </w:pPr>
            <w:r w:rsidRPr="009F2756">
              <w:rPr>
                <w:rFonts w:ascii="Arial" w:hAnsi="Arial" w:cs="Arial"/>
                <w:sz w:val="22"/>
                <w:szCs w:val="22"/>
              </w:rPr>
              <w:t>Bursary Fund Process Chart -classroom</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8</w:t>
            </w:r>
          </w:p>
        </w:tc>
      </w:tr>
      <w:tr w:rsidR="009F2756" w:rsidRPr="009F2756" w:rsidTr="00AC75C3">
        <w:tc>
          <w:tcPr>
            <w:tcW w:w="1559" w:type="dxa"/>
          </w:tcPr>
          <w:p w:rsidR="00AC75C3" w:rsidRPr="009F2756" w:rsidRDefault="00AC75C3" w:rsidP="0005686B">
            <w:pPr>
              <w:rPr>
                <w:rFonts w:ascii="Arial" w:hAnsi="Arial" w:cs="Arial"/>
                <w:sz w:val="22"/>
                <w:szCs w:val="22"/>
              </w:rPr>
            </w:pPr>
            <w:r w:rsidRPr="009F2756">
              <w:rPr>
                <w:rFonts w:ascii="Arial" w:hAnsi="Arial" w:cs="Arial"/>
                <w:sz w:val="22"/>
                <w:szCs w:val="22"/>
              </w:rPr>
              <w:t>Appendix 2</w:t>
            </w:r>
          </w:p>
        </w:tc>
        <w:tc>
          <w:tcPr>
            <w:tcW w:w="5812" w:type="dxa"/>
          </w:tcPr>
          <w:p w:rsidR="00AC75C3" w:rsidRPr="009F2756" w:rsidRDefault="00511F7D" w:rsidP="0005686B">
            <w:pPr>
              <w:rPr>
                <w:rFonts w:ascii="Arial" w:hAnsi="Arial" w:cs="Arial"/>
                <w:bCs/>
                <w:sz w:val="22"/>
                <w:szCs w:val="22"/>
              </w:rPr>
            </w:pPr>
            <w:r w:rsidRPr="009F2756">
              <w:rPr>
                <w:rFonts w:ascii="Arial" w:hAnsi="Arial" w:cs="Arial"/>
                <w:bCs/>
                <w:sz w:val="22"/>
                <w:szCs w:val="22"/>
              </w:rPr>
              <w:t>Bursary Fund Process Flowchart – Traineeships</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9</w:t>
            </w:r>
          </w:p>
        </w:tc>
      </w:tr>
      <w:tr w:rsidR="009F2756" w:rsidRPr="009F2756" w:rsidTr="00AC75C3">
        <w:tc>
          <w:tcPr>
            <w:tcW w:w="1559" w:type="dxa"/>
          </w:tcPr>
          <w:p w:rsidR="00AC75C3" w:rsidRPr="009F2756" w:rsidRDefault="00AC75C3" w:rsidP="0005686B">
            <w:pPr>
              <w:rPr>
                <w:rFonts w:ascii="Arial" w:hAnsi="Arial" w:cs="Arial"/>
                <w:sz w:val="22"/>
                <w:szCs w:val="22"/>
              </w:rPr>
            </w:pPr>
            <w:r w:rsidRPr="009F2756">
              <w:rPr>
                <w:rFonts w:ascii="Arial" w:hAnsi="Arial" w:cs="Arial"/>
                <w:sz w:val="22"/>
                <w:szCs w:val="22"/>
              </w:rPr>
              <w:t>Appendix 3</w:t>
            </w:r>
          </w:p>
        </w:tc>
        <w:tc>
          <w:tcPr>
            <w:tcW w:w="5812" w:type="dxa"/>
          </w:tcPr>
          <w:p w:rsidR="00AC75C3" w:rsidRPr="009F2756" w:rsidRDefault="00511F7D" w:rsidP="00511F7D">
            <w:pPr>
              <w:pStyle w:val="Heading2"/>
              <w:spacing w:before="0" w:after="0"/>
              <w:rPr>
                <w:b w:val="0"/>
                <w:i w:val="0"/>
                <w:iCs w:val="0"/>
                <w:sz w:val="22"/>
                <w:szCs w:val="22"/>
              </w:rPr>
            </w:pPr>
            <w:r w:rsidRPr="009F2756">
              <w:rPr>
                <w:b w:val="0"/>
                <w:i w:val="0"/>
                <w:iCs w:val="0"/>
                <w:sz w:val="22"/>
                <w:szCs w:val="22"/>
              </w:rPr>
              <w:t>Criteria and eligibility for payment</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10</w:t>
            </w:r>
          </w:p>
        </w:tc>
      </w:tr>
      <w:tr w:rsidR="009F2756" w:rsidRPr="009F2756" w:rsidTr="00AC75C3">
        <w:tc>
          <w:tcPr>
            <w:tcW w:w="1559" w:type="dxa"/>
          </w:tcPr>
          <w:p w:rsidR="00AC75C3" w:rsidRPr="009F2756" w:rsidRDefault="00AC75C3" w:rsidP="0005686B">
            <w:pPr>
              <w:rPr>
                <w:rFonts w:ascii="Arial" w:hAnsi="Arial" w:cs="Arial"/>
                <w:sz w:val="22"/>
                <w:szCs w:val="22"/>
              </w:rPr>
            </w:pPr>
            <w:r w:rsidRPr="009F2756">
              <w:rPr>
                <w:rFonts w:ascii="Arial" w:hAnsi="Arial" w:cs="Arial"/>
                <w:sz w:val="22"/>
                <w:szCs w:val="22"/>
              </w:rPr>
              <w:t>Appendix 4</w:t>
            </w:r>
          </w:p>
        </w:tc>
        <w:tc>
          <w:tcPr>
            <w:tcW w:w="5812" w:type="dxa"/>
          </w:tcPr>
          <w:p w:rsidR="00AC75C3" w:rsidRPr="009F2756" w:rsidRDefault="00511F7D" w:rsidP="00511F7D">
            <w:pPr>
              <w:pStyle w:val="Heading4"/>
              <w:jc w:val="left"/>
              <w:rPr>
                <w:rFonts w:cs="Arial"/>
                <w:b w:val="0"/>
                <w:sz w:val="22"/>
                <w:szCs w:val="22"/>
              </w:rPr>
            </w:pPr>
            <w:r w:rsidRPr="009F2756">
              <w:rPr>
                <w:rFonts w:cs="Arial"/>
                <w:b w:val="0"/>
                <w:sz w:val="22"/>
                <w:szCs w:val="22"/>
              </w:rPr>
              <w:t xml:space="preserve">Timing and Amount of Payments </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15</w:t>
            </w:r>
          </w:p>
        </w:tc>
      </w:tr>
      <w:tr w:rsidR="00AC75C3" w:rsidRPr="009F2756" w:rsidTr="00AC75C3">
        <w:tc>
          <w:tcPr>
            <w:tcW w:w="1559" w:type="dxa"/>
          </w:tcPr>
          <w:p w:rsidR="00AC75C3" w:rsidRPr="009F2756" w:rsidRDefault="00AC75C3" w:rsidP="0005686B">
            <w:pPr>
              <w:rPr>
                <w:rFonts w:ascii="Arial" w:hAnsi="Arial" w:cs="Arial"/>
                <w:sz w:val="22"/>
                <w:szCs w:val="22"/>
              </w:rPr>
            </w:pPr>
            <w:r w:rsidRPr="009F2756">
              <w:rPr>
                <w:rFonts w:ascii="Arial" w:hAnsi="Arial" w:cs="Arial"/>
                <w:sz w:val="22"/>
                <w:szCs w:val="22"/>
              </w:rPr>
              <w:t>Appendix 5</w:t>
            </w:r>
          </w:p>
        </w:tc>
        <w:tc>
          <w:tcPr>
            <w:tcW w:w="5812" w:type="dxa"/>
          </w:tcPr>
          <w:p w:rsidR="00AC75C3" w:rsidRPr="009F2756" w:rsidRDefault="00511F7D" w:rsidP="0005686B">
            <w:pPr>
              <w:rPr>
                <w:rFonts w:ascii="Arial" w:hAnsi="Arial" w:cs="Arial"/>
                <w:sz w:val="22"/>
                <w:szCs w:val="22"/>
              </w:rPr>
            </w:pPr>
            <w:r w:rsidRPr="009F2756">
              <w:rPr>
                <w:rFonts w:ascii="Arial" w:hAnsi="Arial" w:cs="Arial"/>
                <w:sz w:val="22"/>
                <w:szCs w:val="22"/>
              </w:rPr>
              <w:t>Indicative Payment Thresholds – 2016/17</w:t>
            </w:r>
          </w:p>
        </w:tc>
        <w:tc>
          <w:tcPr>
            <w:tcW w:w="992" w:type="dxa"/>
          </w:tcPr>
          <w:p w:rsidR="00AC75C3" w:rsidRPr="009F2756" w:rsidRDefault="00EE1BCC" w:rsidP="0005686B">
            <w:pPr>
              <w:rPr>
                <w:rFonts w:ascii="Arial" w:hAnsi="Arial" w:cs="Arial"/>
                <w:sz w:val="22"/>
                <w:szCs w:val="22"/>
              </w:rPr>
            </w:pPr>
            <w:r w:rsidRPr="009F2756">
              <w:rPr>
                <w:rFonts w:ascii="Arial" w:hAnsi="Arial" w:cs="Arial"/>
                <w:sz w:val="22"/>
                <w:szCs w:val="22"/>
              </w:rPr>
              <w:t>16</w:t>
            </w:r>
          </w:p>
        </w:tc>
      </w:tr>
    </w:tbl>
    <w:p w:rsidR="00512789" w:rsidRPr="009F2756" w:rsidRDefault="00512789" w:rsidP="0005686B">
      <w:pPr>
        <w:rPr>
          <w:rFonts w:ascii="Arial" w:hAnsi="Arial" w:cs="Arial"/>
          <w:b/>
          <w:sz w:val="22"/>
          <w:szCs w:val="22"/>
        </w:rPr>
      </w:pPr>
    </w:p>
    <w:p w:rsidR="00512789" w:rsidRPr="009F2756" w:rsidRDefault="00512789" w:rsidP="0005686B">
      <w:pPr>
        <w:rPr>
          <w:rFonts w:ascii="Arial" w:hAnsi="Arial" w:cs="Arial"/>
          <w:sz w:val="22"/>
          <w:szCs w:val="22"/>
        </w:rPr>
      </w:pPr>
    </w:p>
    <w:p w:rsidR="00512789" w:rsidRPr="009F2756" w:rsidRDefault="00512789" w:rsidP="0005686B">
      <w:pPr>
        <w:rPr>
          <w:rFonts w:ascii="Arial" w:hAnsi="Arial" w:cs="Arial"/>
          <w:sz w:val="22"/>
          <w:szCs w:val="22"/>
        </w:rPr>
      </w:pPr>
    </w:p>
    <w:p w:rsidR="00B21FAF" w:rsidRPr="009F2756" w:rsidRDefault="00AD0E44" w:rsidP="0005686B">
      <w:pPr>
        <w:rPr>
          <w:rFonts w:ascii="Arial" w:hAnsi="Arial" w:cs="Arial"/>
          <w:sz w:val="22"/>
          <w:szCs w:val="22"/>
        </w:rPr>
      </w:pP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p>
    <w:p w:rsidR="00B21FAF" w:rsidRPr="009F2756" w:rsidRDefault="00B21FAF" w:rsidP="0005686B">
      <w:pPr>
        <w:rPr>
          <w:rFonts w:ascii="Arial" w:hAnsi="Arial" w:cs="Arial"/>
          <w:sz w:val="22"/>
          <w:szCs w:val="22"/>
        </w:rPr>
      </w:pPr>
    </w:p>
    <w:p w:rsidR="008E5805" w:rsidRPr="009F2756" w:rsidRDefault="008E5805" w:rsidP="0005686B">
      <w:pPr>
        <w:rPr>
          <w:rFonts w:ascii="Arial" w:hAnsi="Arial" w:cs="Arial"/>
          <w:sz w:val="22"/>
          <w:szCs w:val="22"/>
        </w:rPr>
      </w:pPr>
      <w:r w:rsidRPr="009F2756">
        <w:rPr>
          <w:rFonts w:ascii="Arial" w:hAnsi="Arial" w:cs="Arial"/>
          <w:sz w:val="22"/>
          <w:szCs w:val="22"/>
        </w:rPr>
        <w:br w:type="page"/>
      </w:r>
    </w:p>
    <w:p w:rsidR="00B21FAF" w:rsidRPr="009F2756" w:rsidRDefault="00E96358" w:rsidP="0005686B">
      <w:pPr>
        <w:pStyle w:val="Heading1"/>
        <w:numPr>
          <w:ilvl w:val="0"/>
          <w:numId w:val="21"/>
        </w:numPr>
        <w:ind w:left="0" w:firstLine="0"/>
        <w:rPr>
          <w:rFonts w:cs="Arial"/>
          <w:sz w:val="28"/>
          <w:szCs w:val="28"/>
        </w:rPr>
      </w:pPr>
      <w:r w:rsidRPr="009F2756">
        <w:rPr>
          <w:rFonts w:cs="Arial"/>
          <w:sz w:val="28"/>
          <w:szCs w:val="28"/>
        </w:rPr>
        <w:lastRenderedPageBreak/>
        <w:t>Introduction</w:t>
      </w:r>
    </w:p>
    <w:p w:rsidR="008E5805" w:rsidRPr="009F2756" w:rsidRDefault="008E5805" w:rsidP="0005686B"/>
    <w:p w:rsidR="008E5805" w:rsidRPr="009F2756" w:rsidRDefault="006F7BE6" w:rsidP="0005686B">
      <w:pPr>
        <w:pStyle w:val="Heading2"/>
        <w:spacing w:before="0" w:after="0"/>
        <w:rPr>
          <w:b w:val="0"/>
          <w:bCs w:val="0"/>
          <w:i w:val="0"/>
          <w:sz w:val="22"/>
          <w:szCs w:val="22"/>
        </w:rPr>
      </w:pPr>
      <w:r w:rsidRPr="009F2756">
        <w:rPr>
          <w:b w:val="0"/>
          <w:bCs w:val="0"/>
          <w:i w:val="0"/>
          <w:sz w:val="22"/>
          <w:szCs w:val="22"/>
        </w:rPr>
        <w:t>Bursary</w:t>
      </w:r>
      <w:r w:rsidR="00E96358" w:rsidRPr="009F2756">
        <w:rPr>
          <w:b w:val="0"/>
          <w:bCs w:val="0"/>
          <w:i w:val="0"/>
          <w:sz w:val="22"/>
          <w:szCs w:val="22"/>
        </w:rPr>
        <w:t xml:space="preserve"> funds </w:t>
      </w:r>
      <w:r w:rsidR="00B9288A" w:rsidRPr="009F2756">
        <w:rPr>
          <w:b w:val="0"/>
          <w:bCs w:val="0"/>
          <w:i w:val="0"/>
          <w:sz w:val="22"/>
          <w:szCs w:val="22"/>
        </w:rPr>
        <w:t xml:space="preserve">or discretionary learning support funds </w:t>
      </w:r>
      <w:r w:rsidR="00E96358" w:rsidRPr="009F2756">
        <w:rPr>
          <w:b w:val="0"/>
          <w:bCs w:val="0"/>
          <w:i w:val="0"/>
          <w:sz w:val="22"/>
          <w:szCs w:val="22"/>
        </w:rPr>
        <w:t xml:space="preserve">are paid by the </w:t>
      </w:r>
      <w:r w:rsidR="004B2D09" w:rsidRPr="009F2756">
        <w:rPr>
          <w:b w:val="0"/>
          <w:bCs w:val="0"/>
          <w:i w:val="0"/>
          <w:sz w:val="22"/>
          <w:szCs w:val="22"/>
        </w:rPr>
        <w:t>Education</w:t>
      </w:r>
      <w:r w:rsidR="00A67873">
        <w:rPr>
          <w:b w:val="0"/>
          <w:bCs w:val="0"/>
          <w:i w:val="0"/>
          <w:sz w:val="22"/>
          <w:szCs w:val="22"/>
        </w:rPr>
        <w:t xml:space="preserve"> and Skills</w:t>
      </w:r>
      <w:r w:rsidR="004B2D09" w:rsidRPr="009F2756">
        <w:rPr>
          <w:b w:val="0"/>
          <w:bCs w:val="0"/>
          <w:i w:val="0"/>
          <w:sz w:val="22"/>
          <w:szCs w:val="22"/>
        </w:rPr>
        <w:t xml:space="preserve"> Funding </w:t>
      </w:r>
      <w:r w:rsidR="00AD5673" w:rsidRPr="009F2756">
        <w:rPr>
          <w:b w:val="0"/>
          <w:bCs w:val="0"/>
          <w:i w:val="0"/>
          <w:sz w:val="22"/>
          <w:szCs w:val="22"/>
        </w:rPr>
        <w:t>Agency</w:t>
      </w:r>
      <w:r w:rsidR="00E96358" w:rsidRPr="009F2756">
        <w:rPr>
          <w:b w:val="0"/>
          <w:bCs w:val="0"/>
          <w:i w:val="0"/>
          <w:sz w:val="22"/>
          <w:szCs w:val="22"/>
        </w:rPr>
        <w:t xml:space="preserve"> (</w:t>
      </w:r>
      <w:r w:rsidR="00882C05">
        <w:rPr>
          <w:b w:val="0"/>
          <w:bCs w:val="0"/>
          <w:i w:val="0"/>
          <w:sz w:val="22"/>
          <w:szCs w:val="22"/>
        </w:rPr>
        <w:t>ESFA</w:t>
      </w:r>
      <w:r w:rsidR="00E96358" w:rsidRPr="009F2756">
        <w:rPr>
          <w:b w:val="0"/>
          <w:bCs w:val="0"/>
          <w:i w:val="0"/>
          <w:sz w:val="22"/>
          <w:szCs w:val="22"/>
        </w:rPr>
        <w:t xml:space="preserve">) to the College so that they may provide financial help to </w:t>
      </w:r>
      <w:r w:rsidR="00946F70" w:rsidRPr="009F2756">
        <w:rPr>
          <w:b w:val="0"/>
          <w:bCs w:val="0"/>
          <w:i w:val="0"/>
          <w:sz w:val="22"/>
          <w:szCs w:val="22"/>
        </w:rPr>
        <w:t>learners</w:t>
      </w:r>
      <w:r w:rsidR="00E96358" w:rsidRPr="009F2756">
        <w:rPr>
          <w:b w:val="0"/>
          <w:bCs w:val="0"/>
          <w:i w:val="0"/>
          <w:sz w:val="22"/>
          <w:szCs w:val="22"/>
        </w:rPr>
        <w:t xml:space="preserve"> whose access to, or completion of education</w:t>
      </w:r>
      <w:r w:rsidR="00946F70" w:rsidRPr="009F2756">
        <w:rPr>
          <w:b w:val="0"/>
          <w:bCs w:val="0"/>
          <w:i w:val="0"/>
          <w:sz w:val="22"/>
          <w:szCs w:val="22"/>
        </w:rPr>
        <w:t>,</w:t>
      </w:r>
      <w:r w:rsidR="00E96358" w:rsidRPr="009F2756">
        <w:rPr>
          <w:b w:val="0"/>
          <w:bCs w:val="0"/>
          <w:i w:val="0"/>
          <w:sz w:val="22"/>
          <w:szCs w:val="22"/>
        </w:rPr>
        <w:t xml:space="preserve"> might be inhibited by financial </w:t>
      </w:r>
      <w:r w:rsidR="00D82283" w:rsidRPr="009F2756">
        <w:rPr>
          <w:b w:val="0"/>
          <w:bCs w:val="0"/>
          <w:i w:val="0"/>
          <w:sz w:val="22"/>
          <w:szCs w:val="22"/>
        </w:rPr>
        <w:t>constraints</w:t>
      </w:r>
      <w:r w:rsidR="00D506D5" w:rsidRPr="009F2756">
        <w:rPr>
          <w:b w:val="0"/>
          <w:bCs w:val="0"/>
          <w:i w:val="0"/>
          <w:sz w:val="22"/>
          <w:szCs w:val="22"/>
        </w:rPr>
        <w:t xml:space="preserve"> </w:t>
      </w:r>
      <w:r w:rsidR="00591DDC" w:rsidRPr="009F2756">
        <w:rPr>
          <w:b w:val="0"/>
          <w:bCs w:val="0"/>
          <w:i w:val="0"/>
          <w:sz w:val="22"/>
          <w:szCs w:val="22"/>
        </w:rPr>
        <w:t>(this includes learners on traineeships).</w:t>
      </w:r>
      <w:r w:rsidR="00D506D5" w:rsidRPr="009F2756">
        <w:rPr>
          <w:b w:val="0"/>
          <w:bCs w:val="0"/>
          <w:i w:val="0"/>
          <w:sz w:val="22"/>
          <w:szCs w:val="22"/>
        </w:rPr>
        <w:t xml:space="preserve"> </w:t>
      </w:r>
    </w:p>
    <w:p w:rsidR="008E5805" w:rsidRPr="009F2756" w:rsidRDefault="008E5805" w:rsidP="0005686B"/>
    <w:p w:rsidR="008E5805" w:rsidRPr="009F2756" w:rsidRDefault="008E5805" w:rsidP="0005686B">
      <w:pPr>
        <w:pStyle w:val="Header"/>
        <w:tabs>
          <w:tab w:val="clear" w:pos="4153"/>
          <w:tab w:val="clear" w:pos="8306"/>
        </w:tabs>
        <w:rPr>
          <w:rFonts w:ascii="Arial" w:hAnsi="Arial" w:cs="Arial"/>
          <w:sz w:val="22"/>
          <w:szCs w:val="22"/>
        </w:rPr>
      </w:pPr>
      <w:r w:rsidRPr="009F2756">
        <w:rPr>
          <w:rFonts w:ascii="Arial" w:hAnsi="Arial" w:cs="Arial"/>
          <w:sz w:val="22"/>
          <w:szCs w:val="22"/>
        </w:rPr>
        <w:t>The learner’s individual needs and local circumstances will be considered when allocations are made to ensure every young person and adult participates in and benefits from a place in education and training.</w:t>
      </w:r>
    </w:p>
    <w:p w:rsidR="008E5805" w:rsidRPr="009F2756" w:rsidRDefault="008E5805" w:rsidP="0005686B">
      <w:pPr>
        <w:pStyle w:val="Header"/>
        <w:tabs>
          <w:tab w:val="clear" w:pos="4153"/>
          <w:tab w:val="clear" w:pos="8306"/>
        </w:tabs>
        <w:rPr>
          <w:rFonts w:ascii="Arial" w:hAnsi="Arial" w:cs="Arial"/>
          <w:sz w:val="22"/>
          <w:szCs w:val="22"/>
        </w:rPr>
      </w:pPr>
    </w:p>
    <w:p w:rsidR="00B21FAF" w:rsidRPr="009F2756" w:rsidRDefault="00E96358" w:rsidP="0005686B">
      <w:pPr>
        <w:pStyle w:val="Heading2"/>
        <w:spacing w:before="0" w:after="0"/>
        <w:rPr>
          <w:b w:val="0"/>
          <w:bCs w:val="0"/>
          <w:i w:val="0"/>
          <w:sz w:val="22"/>
          <w:szCs w:val="22"/>
        </w:rPr>
      </w:pPr>
      <w:r w:rsidRPr="009F2756">
        <w:rPr>
          <w:b w:val="0"/>
          <w:bCs w:val="0"/>
          <w:i w:val="0"/>
          <w:sz w:val="22"/>
          <w:szCs w:val="22"/>
        </w:rPr>
        <w:t>They may be used for</w:t>
      </w:r>
      <w:r w:rsidR="00946F70" w:rsidRPr="009F2756">
        <w:rPr>
          <w:b w:val="0"/>
          <w:bCs w:val="0"/>
          <w:i w:val="0"/>
          <w:sz w:val="22"/>
          <w:szCs w:val="22"/>
        </w:rPr>
        <w:t xml:space="preserve"> a variety of costs incurred whilst learning which may include</w:t>
      </w:r>
      <w:r w:rsidRPr="009F2756">
        <w:rPr>
          <w:b w:val="0"/>
          <w:bCs w:val="0"/>
          <w:i w:val="0"/>
          <w:sz w:val="22"/>
          <w:szCs w:val="22"/>
        </w:rPr>
        <w:t>:</w:t>
      </w:r>
    </w:p>
    <w:p w:rsidR="00B21FAF" w:rsidRPr="009F2756" w:rsidRDefault="00B21FAF" w:rsidP="0005686B">
      <w:pPr>
        <w:rPr>
          <w:rFonts w:ascii="Arial" w:hAnsi="Arial" w:cs="Arial"/>
          <w:sz w:val="22"/>
          <w:szCs w:val="22"/>
        </w:rPr>
      </w:pPr>
    </w:p>
    <w:p w:rsidR="00B21FAF" w:rsidRPr="009F2756" w:rsidRDefault="00E96358"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 xml:space="preserve">Travel </w:t>
      </w:r>
    </w:p>
    <w:p w:rsidR="00B21FAF" w:rsidRPr="009F2756" w:rsidRDefault="00E96358"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 xml:space="preserve">Equipment </w:t>
      </w:r>
      <w:r w:rsidR="00115AD6" w:rsidRPr="009F2756">
        <w:rPr>
          <w:rFonts w:ascii="Arial" w:hAnsi="Arial" w:cs="Arial"/>
          <w:sz w:val="22"/>
          <w:szCs w:val="22"/>
        </w:rPr>
        <w:t>(including books and c</w:t>
      </w:r>
      <w:r w:rsidR="003E7F8E" w:rsidRPr="009F2756">
        <w:rPr>
          <w:rFonts w:ascii="Arial" w:hAnsi="Arial" w:cs="Arial"/>
          <w:sz w:val="22"/>
          <w:szCs w:val="22"/>
        </w:rPr>
        <w:t>lothing)</w:t>
      </w:r>
      <w:r w:rsidR="00D82283" w:rsidRPr="009F2756">
        <w:rPr>
          <w:rFonts w:ascii="Arial" w:hAnsi="Arial" w:cs="Arial"/>
          <w:sz w:val="22"/>
          <w:szCs w:val="22"/>
        </w:rPr>
        <w:t>*</w:t>
      </w:r>
    </w:p>
    <w:p w:rsidR="00B21FAF" w:rsidRPr="00BD4FC1" w:rsidRDefault="00115AD6" w:rsidP="0005686B">
      <w:pPr>
        <w:pStyle w:val="ListParagraph"/>
        <w:numPr>
          <w:ilvl w:val="0"/>
          <w:numId w:val="22"/>
        </w:numPr>
        <w:ind w:left="0" w:firstLine="0"/>
        <w:rPr>
          <w:rFonts w:ascii="Arial" w:hAnsi="Arial" w:cs="Arial"/>
          <w:sz w:val="22"/>
          <w:szCs w:val="22"/>
        </w:rPr>
      </w:pPr>
      <w:r w:rsidRPr="00BD4FC1">
        <w:rPr>
          <w:rFonts w:ascii="Arial" w:hAnsi="Arial" w:cs="Arial"/>
          <w:sz w:val="22"/>
          <w:szCs w:val="22"/>
        </w:rPr>
        <w:t>Registration f</w:t>
      </w:r>
      <w:r w:rsidR="00E96358" w:rsidRPr="00BD4FC1">
        <w:rPr>
          <w:rFonts w:ascii="Arial" w:hAnsi="Arial" w:cs="Arial"/>
          <w:sz w:val="22"/>
          <w:szCs w:val="22"/>
        </w:rPr>
        <w:t>ees</w:t>
      </w:r>
      <w:r w:rsidR="00D82283" w:rsidRPr="00BD4FC1">
        <w:rPr>
          <w:rFonts w:ascii="Arial" w:hAnsi="Arial" w:cs="Arial"/>
          <w:sz w:val="22"/>
          <w:szCs w:val="22"/>
        </w:rPr>
        <w:t>*</w:t>
      </w:r>
    </w:p>
    <w:p w:rsidR="008E5805" w:rsidRPr="009F2756" w:rsidRDefault="00E96358"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Childcare</w:t>
      </w:r>
      <w:r w:rsidR="00444007">
        <w:rPr>
          <w:rFonts w:ascii="Arial" w:hAnsi="Arial" w:cs="Arial"/>
          <w:sz w:val="22"/>
          <w:szCs w:val="22"/>
        </w:rPr>
        <w:t>**</w:t>
      </w:r>
    </w:p>
    <w:p w:rsidR="00B21FAF" w:rsidRPr="009F2756" w:rsidRDefault="00115AD6"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Hardship c</w:t>
      </w:r>
      <w:r w:rsidR="00E96358" w:rsidRPr="009F2756">
        <w:rPr>
          <w:rFonts w:ascii="Arial" w:hAnsi="Arial" w:cs="Arial"/>
          <w:sz w:val="22"/>
          <w:szCs w:val="22"/>
        </w:rPr>
        <w:t>osts</w:t>
      </w:r>
    </w:p>
    <w:p w:rsidR="007550AC" w:rsidRPr="009F2756" w:rsidRDefault="00115AD6"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Residential and e</w:t>
      </w:r>
      <w:r w:rsidR="003E7F8E" w:rsidRPr="009F2756">
        <w:rPr>
          <w:rFonts w:ascii="Arial" w:hAnsi="Arial" w:cs="Arial"/>
          <w:sz w:val="22"/>
          <w:szCs w:val="22"/>
        </w:rPr>
        <w:t>ducational visits</w:t>
      </w:r>
      <w:r w:rsidR="00F50A1D" w:rsidRPr="009F2756">
        <w:rPr>
          <w:rFonts w:ascii="Arial" w:hAnsi="Arial" w:cs="Arial"/>
          <w:sz w:val="22"/>
          <w:szCs w:val="22"/>
        </w:rPr>
        <w:t xml:space="preserve"> (including c</w:t>
      </w:r>
      <w:r w:rsidR="00E96358" w:rsidRPr="009F2756">
        <w:rPr>
          <w:rFonts w:ascii="Arial" w:hAnsi="Arial" w:cs="Arial"/>
          <w:sz w:val="22"/>
          <w:szCs w:val="22"/>
        </w:rPr>
        <w:t>osts of travel to HE interviews</w:t>
      </w:r>
      <w:r w:rsidR="00E111ED" w:rsidRPr="009F2756">
        <w:rPr>
          <w:rFonts w:ascii="Arial" w:hAnsi="Arial" w:cs="Arial"/>
          <w:sz w:val="22"/>
          <w:szCs w:val="22"/>
        </w:rPr>
        <w:t xml:space="preserve"> or Open D</w:t>
      </w:r>
      <w:r w:rsidR="00F15C38" w:rsidRPr="009F2756">
        <w:rPr>
          <w:rFonts w:ascii="Arial" w:hAnsi="Arial" w:cs="Arial"/>
          <w:sz w:val="22"/>
          <w:szCs w:val="22"/>
        </w:rPr>
        <w:t>ays</w:t>
      </w:r>
      <w:r w:rsidR="00F50A1D" w:rsidRPr="009F2756">
        <w:rPr>
          <w:rFonts w:ascii="Arial" w:hAnsi="Arial" w:cs="Arial"/>
          <w:sz w:val="22"/>
          <w:szCs w:val="22"/>
        </w:rPr>
        <w:t>)</w:t>
      </w:r>
      <w:r w:rsidR="00A905D3" w:rsidRPr="009F2756">
        <w:rPr>
          <w:rFonts w:ascii="Arial" w:hAnsi="Arial" w:cs="Arial"/>
          <w:sz w:val="22"/>
          <w:szCs w:val="22"/>
        </w:rPr>
        <w:t xml:space="preserve"> </w:t>
      </w:r>
    </w:p>
    <w:p w:rsidR="00B21FAF" w:rsidRPr="009F2756" w:rsidRDefault="003E7F8E" w:rsidP="0005686B">
      <w:pPr>
        <w:pStyle w:val="ListParagraph"/>
        <w:numPr>
          <w:ilvl w:val="0"/>
          <w:numId w:val="22"/>
        </w:numPr>
        <w:ind w:left="0" w:firstLine="0"/>
        <w:rPr>
          <w:rFonts w:ascii="Arial" w:hAnsi="Arial" w:cs="Arial"/>
          <w:sz w:val="22"/>
          <w:szCs w:val="22"/>
        </w:rPr>
      </w:pPr>
      <w:r w:rsidRPr="009F2756">
        <w:rPr>
          <w:rFonts w:ascii="Arial" w:hAnsi="Arial" w:cs="Arial"/>
          <w:sz w:val="22"/>
          <w:szCs w:val="22"/>
        </w:rPr>
        <w:t>Meals</w:t>
      </w:r>
    </w:p>
    <w:p w:rsidR="00B21FAF" w:rsidRPr="009F2756" w:rsidRDefault="006112FF" w:rsidP="0005686B">
      <w:pPr>
        <w:pStyle w:val="Header"/>
        <w:numPr>
          <w:ilvl w:val="0"/>
          <w:numId w:val="22"/>
        </w:numPr>
        <w:tabs>
          <w:tab w:val="clear" w:pos="4153"/>
          <w:tab w:val="clear" w:pos="8306"/>
        </w:tabs>
        <w:ind w:left="0" w:firstLine="0"/>
        <w:rPr>
          <w:rFonts w:ascii="Arial" w:hAnsi="Arial" w:cs="Arial"/>
          <w:sz w:val="22"/>
          <w:szCs w:val="22"/>
        </w:rPr>
      </w:pPr>
      <w:r w:rsidRPr="009F2756">
        <w:rPr>
          <w:rFonts w:ascii="Arial" w:hAnsi="Arial" w:cs="Arial"/>
          <w:sz w:val="22"/>
          <w:szCs w:val="22"/>
        </w:rPr>
        <w:t>Additional Learning Support (ALS) (</w:t>
      </w:r>
      <w:r w:rsidR="00F50A1D" w:rsidRPr="009F2756">
        <w:rPr>
          <w:rFonts w:ascii="Arial" w:hAnsi="Arial" w:cs="Arial"/>
          <w:sz w:val="22"/>
          <w:szCs w:val="22"/>
        </w:rPr>
        <w:t>Advanced</w:t>
      </w:r>
      <w:r w:rsidRPr="009F2756">
        <w:rPr>
          <w:rFonts w:ascii="Arial" w:hAnsi="Arial" w:cs="Arial"/>
          <w:sz w:val="22"/>
          <w:szCs w:val="22"/>
        </w:rPr>
        <w:t xml:space="preserve"> </w:t>
      </w:r>
      <w:r w:rsidR="00F50A1D" w:rsidRPr="009F2756">
        <w:rPr>
          <w:rFonts w:ascii="Arial" w:hAnsi="Arial" w:cs="Arial"/>
          <w:sz w:val="22"/>
          <w:szCs w:val="22"/>
        </w:rPr>
        <w:t xml:space="preserve">Learner Loan </w:t>
      </w:r>
      <w:r w:rsidRPr="009F2756">
        <w:rPr>
          <w:rFonts w:ascii="Arial" w:hAnsi="Arial" w:cs="Arial"/>
          <w:sz w:val="22"/>
          <w:szCs w:val="22"/>
        </w:rPr>
        <w:t>only)</w:t>
      </w:r>
    </w:p>
    <w:p w:rsidR="00B21FAF" w:rsidRPr="009F2756" w:rsidRDefault="00B21FAF" w:rsidP="0005686B">
      <w:pPr>
        <w:pStyle w:val="Header"/>
        <w:tabs>
          <w:tab w:val="clear" w:pos="4153"/>
          <w:tab w:val="clear" w:pos="8306"/>
        </w:tabs>
        <w:rPr>
          <w:rFonts w:ascii="Arial" w:hAnsi="Arial" w:cs="Arial"/>
          <w:sz w:val="22"/>
          <w:szCs w:val="22"/>
        </w:rPr>
      </w:pPr>
    </w:p>
    <w:p w:rsidR="00B21FAF" w:rsidRDefault="006112FF" w:rsidP="0005686B">
      <w:pPr>
        <w:pStyle w:val="Header"/>
        <w:tabs>
          <w:tab w:val="clear" w:pos="4153"/>
          <w:tab w:val="clear" w:pos="8306"/>
        </w:tabs>
        <w:rPr>
          <w:rFonts w:ascii="Arial" w:hAnsi="Arial" w:cs="Arial"/>
          <w:sz w:val="22"/>
          <w:szCs w:val="22"/>
        </w:rPr>
      </w:pPr>
      <w:r w:rsidRPr="009F2756">
        <w:rPr>
          <w:rFonts w:ascii="Arial" w:hAnsi="Arial" w:cs="Arial"/>
          <w:sz w:val="22"/>
          <w:szCs w:val="22"/>
        </w:rPr>
        <w:t xml:space="preserve">* Excluding </w:t>
      </w:r>
      <w:r w:rsidR="00F50A1D" w:rsidRPr="009F2756">
        <w:rPr>
          <w:rFonts w:ascii="Arial" w:hAnsi="Arial" w:cs="Arial"/>
          <w:sz w:val="22"/>
          <w:szCs w:val="22"/>
        </w:rPr>
        <w:t>Advanced</w:t>
      </w:r>
      <w:r w:rsidRPr="009F2756">
        <w:rPr>
          <w:rFonts w:ascii="Arial" w:hAnsi="Arial" w:cs="Arial"/>
          <w:sz w:val="22"/>
          <w:szCs w:val="22"/>
        </w:rPr>
        <w:t xml:space="preserve"> Learn</w:t>
      </w:r>
      <w:r w:rsidR="00F50A1D" w:rsidRPr="009F2756">
        <w:rPr>
          <w:rFonts w:ascii="Arial" w:hAnsi="Arial" w:cs="Arial"/>
          <w:sz w:val="22"/>
          <w:szCs w:val="22"/>
        </w:rPr>
        <w:t>er</w:t>
      </w:r>
      <w:r w:rsidRPr="009F2756">
        <w:rPr>
          <w:rFonts w:ascii="Arial" w:hAnsi="Arial" w:cs="Arial"/>
          <w:sz w:val="22"/>
          <w:szCs w:val="22"/>
        </w:rPr>
        <w:t xml:space="preserve"> Loan Bursaries</w:t>
      </w:r>
    </w:p>
    <w:p w:rsidR="00444007" w:rsidRPr="009F2756" w:rsidRDefault="00444007" w:rsidP="0005686B">
      <w:pPr>
        <w:pStyle w:val="Header"/>
        <w:tabs>
          <w:tab w:val="clear" w:pos="4153"/>
          <w:tab w:val="clear" w:pos="8306"/>
        </w:tabs>
        <w:rPr>
          <w:rFonts w:ascii="Arial" w:hAnsi="Arial" w:cs="Arial"/>
          <w:sz w:val="22"/>
          <w:szCs w:val="22"/>
        </w:rPr>
      </w:pPr>
      <w:r>
        <w:rPr>
          <w:rFonts w:ascii="Arial" w:hAnsi="Arial" w:cs="Arial"/>
          <w:sz w:val="22"/>
          <w:szCs w:val="22"/>
        </w:rPr>
        <w:t xml:space="preserve">**Award based on timetabled hours. The College retains the right to assess individual cases where necessary. </w:t>
      </w:r>
    </w:p>
    <w:p w:rsidR="00B21FAF" w:rsidRPr="009F2756" w:rsidRDefault="00B21FAF" w:rsidP="0005686B">
      <w:pPr>
        <w:pStyle w:val="Header"/>
        <w:tabs>
          <w:tab w:val="clear" w:pos="4153"/>
          <w:tab w:val="clear" w:pos="8306"/>
        </w:tabs>
        <w:rPr>
          <w:rFonts w:ascii="Arial" w:hAnsi="Arial" w:cs="Arial"/>
          <w:sz w:val="22"/>
          <w:szCs w:val="22"/>
        </w:rPr>
      </w:pPr>
    </w:p>
    <w:p w:rsidR="00101E9C" w:rsidRPr="009F2756" w:rsidRDefault="00101E9C" w:rsidP="0005686B">
      <w:pPr>
        <w:pStyle w:val="Header"/>
        <w:tabs>
          <w:tab w:val="clear" w:pos="4153"/>
          <w:tab w:val="clear" w:pos="8306"/>
        </w:tabs>
        <w:rPr>
          <w:rFonts w:ascii="Arial" w:hAnsi="Arial" w:cs="Arial"/>
          <w:sz w:val="22"/>
          <w:szCs w:val="22"/>
        </w:rPr>
      </w:pPr>
    </w:p>
    <w:p w:rsidR="00101E9C" w:rsidRPr="009F2756" w:rsidRDefault="00101E9C" w:rsidP="0005686B">
      <w:pPr>
        <w:pStyle w:val="Header"/>
        <w:tabs>
          <w:tab w:val="clear" w:pos="4153"/>
          <w:tab w:val="clear" w:pos="8306"/>
        </w:tabs>
        <w:rPr>
          <w:rFonts w:ascii="Arial" w:hAnsi="Arial" w:cs="Arial"/>
          <w:sz w:val="22"/>
          <w:szCs w:val="22"/>
        </w:rPr>
      </w:pPr>
      <w:r w:rsidRPr="009F2756">
        <w:rPr>
          <w:rFonts w:ascii="Arial" w:hAnsi="Arial" w:cs="Arial"/>
          <w:sz w:val="22"/>
          <w:szCs w:val="22"/>
        </w:rPr>
        <w:t xml:space="preserve">Learners </w:t>
      </w:r>
      <w:r w:rsidR="00F50A1D" w:rsidRPr="009F2756">
        <w:rPr>
          <w:rFonts w:ascii="Arial" w:hAnsi="Arial" w:cs="Arial"/>
          <w:sz w:val="22"/>
          <w:szCs w:val="22"/>
        </w:rPr>
        <w:t xml:space="preserve">who are self-funding courses, </w:t>
      </w:r>
      <w:r w:rsidRPr="009F2756">
        <w:rPr>
          <w:rFonts w:ascii="Arial" w:hAnsi="Arial" w:cs="Arial"/>
          <w:sz w:val="22"/>
          <w:szCs w:val="22"/>
        </w:rPr>
        <w:t>without using an Advanced Le</w:t>
      </w:r>
      <w:r w:rsidR="00F50A1D" w:rsidRPr="009F2756">
        <w:rPr>
          <w:rFonts w:ascii="Arial" w:hAnsi="Arial" w:cs="Arial"/>
          <w:sz w:val="22"/>
          <w:szCs w:val="22"/>
        </w:rPr>
        <w:t>arner L</w:t>
      </w:r>
      <w:r w:rsidRPr="009F2756">
        <w:rPr>
          <w:rFonts w:ascii="Arial" w:hAnsi="Arial" w:cs="Arial"/>
          <w:sz w:val="22"/>
          <w:szCs w:val="22"/>
        </w:rPr>
        <w:t xml:space="preserve">oan are not </w:t>
      </w:r>
      <w:r w:rsidR="006C0E79">
        <w:rPr>
          <w:rFonts w:ascii="Arial" w:hAnsi="Arial" w:cs="Arial"/>
          <w:sz w:val="22"/>
          <w:szCs w:val="22"/>
        </w:rPr>
        <w:t>eligible to apply for bursary fu</w:t>
      </w:r>
      <w:r w:rsidRPr="009F2756">
        <w:rPr>
          <w:rFonts w:ascii="Arial" w:hAnsi="Arial" w:cs="Arial"/>
          <w:sz w:val="22"/>
          <w:szCs w:val="22"/>
        </w:rPr>
        <w:t>nds.</w:t>
      </w:r>
    </w:p>
    <w:p w:rsidR="00A923CE" w:rsidRPr="009F2756" w:rsidRDefault="00A923CE" w:rsidP="0005686B">
      <w:pPr>
        <w:pStyle w:val="Header"/>
        <w:tabs>
          <w:tab w:val="clear" w:pos="4153"/>
          <w:tab w:val="clear" w:pos="8306"/>
        </w:tabs>
        <w:rPr>
          <w:rFonts w:ascii="Arial" w:hAnsi="Arial" w:cs="Arial"/>
          <w:sz w:val="22"/>
          <w:szCs w:val="22"/>
        </w:rPr>
      </w:pPr>
    </w:p>
    <w:p w:rsidR="00B21FAF" w:rsidRPr="009F2756" w:rsidRDefault="00B21FAF" w:rsidP="0005686B">
      <w:pPr>
        <w:rPr>
          <w:rFonts w:ascii="Arial" w:hAnsi="Arial" w:cs="Arial"/>
          <w:sz w:val="22"/>
          <w:szCs w:val="22"/>
        </w:rPr>
      </w:pPr>
    </w:p>
    <w:p w:rsidR="00B21FAF" w:rsidRPr="009F2756" w:rsidRDefault="00E96358" w:rsidP="0005686B">
      <w:pPr>
        <w:pStyle w:val="Heading1"/>
        <w:rPr>
          <w:rFonts w:cs="Arial"/>
          <w:sz w:val="28"/>
          <w:szCs w:val="28"/>
        </w:rPr>
      </w:pPr>
      <w:r w:rsidRPr="009F2756">
        <w:rPr>
          <w:rFonts w:cs="Arial"/>
          <w:sz w:val="28"/>
          <w:szCs w:val="28"/>
        </w:rPr>
        <w:t>2.</w:t>
      </w:r>
      <w:r w:rsidRPr="009F2756">
        <w:rPr>
          <w:rFonts w:cs="Arial"/>
          <w:sz w:val="28"/>
          <w:szCs w:val="28"/>
        </w:rPr>
        <w:tab/>
        <w:t>Policy Aims</w:t>
      </w:r>
    </w:p>
    <w:p w:rsidR="00C31D47" w:rsidRPr="009F2756" w:rsidRDefault="00C31D47" w:rsidP="0005686B">
      <w:pPr>
        <w:rPr>
          <w:rFonts w:ascii="Arial" w:hAnsi="Arial" w:cs="Arial"/>
          <w:sz w:val="22"/>
          <w:szCs w:val="22"/>
        </w:rPr>
      </w:pPr>
    </w:p>
    <w:p w:rsidR="009248B3" w:rsidRDefault="00C31D47" w:rsidP="009248B3">
      <w:pPr>
        <w:pStyle w:val="Default"/>
        <w:rPr>
          <w:rFonts w:ascii="Arial" w:hAnsi="Arial" w:cs="Arial"/>
          <w:sz w:val="22"/>
          <w:szCs w:val="22"/>
        </w:rPr>
      </w:pPr>
      <w:r w:rsidRPr="009F2756">
        <w:rPr>
          <w:rFonts w:ascii="Arial" w:hAnsi="Arial" w:cs="Arial"/>
          <w:sz w:val="22"/>
          <w:szCs w:val="22"/>
        </w:rPr>
        <w:t>2.1</w:t>
      </w:r>
      <w:r w:rsidRPr="009248B3">
        <w:rPr>
          <w:rFonts w:ascii="Arial" w:hAnsi="Arial" w:cs="Arial"/>
          <w:sz w:val="22"/>
          <w:szCs w:val="22"/>
        </w:rPr>
        <w:tab/>
      </w:r>
      <w:r w:rsidR="009248B3" w:rsidRPr="009248B3">
        <w:rPr>
          <w:rFonts w:ascii="Arial" w:hAnsi="Arial" w:cs="Arial"/>
          <w:sz w:val="22"/>
          <w:szCs w:val="22"/>
        </w:rPr>
        <w:t xml:space="preserve">To ensure funds </w:t>
      </w:r>
      <w:proofErr w:type="gramStart"/>
      <w:r w:rsidR="009248B3" w:rsidRPr="009248B3">
        <w:rPr>
          <w:rFonts w:ascii="Arial" w:hAnsi="Arial" w:cs="Arial"/>
          <w:sz w:val="22"/>
          <w:szCs w:val="22"/>
        </w:rPr>
        <w:t>are allocated</w:t>
      </w:r>
      <w:proofErr w:type="gramEnd"/>
      <w:r w:rsidR="009248B3" w:rsidRPr="009248B3">
        <w:rPr>
          <w:rFonts w:ascii="Arial" w:hAnsi="Arial" w:cs="Arial"/>
          <w:sz w:val="22"/>
          <w:szCs w:val="22"/>
        </w:rPr>
        <w:t xml:space="preserve"> to assist learners in reducing barriers to education</w:t>
      </w:r>
      <w:r w:rsidR="009248B3">
        <w:rPr>
          <w:rFonts w:ascii="Arial" w:hAnsi="Arial" w:cs="Arial"/>
          <w:sz w:val="22"/>
          <w:szCs w:val="22"/>
        </w:rPr>
        <w:t>.</w:t>
      </w:r>
    </w:p>
    <w:p w:rsidR="009248B3" w:rsidRDefault="009248B3" w:rsidP="009248B3">
      <w:pPr>
        <w:pStyle w:val="Default"/>
        <w:rPr>
          <w:rFonts w:ascii="Arial" w:hAnsi="Arial" w:cs="Arial"/>
          <w:sz w:val="22"/>
          <w:szCs w:val="22"/>
        </w:rPr>
      </w:pPr>
    </w:p>
    <w:p w:rsidR="009248B3" w:rsidRDefault="009248B3" w:rsidP="009248B3">
      <w:pPr>
        <w:pStyle w:val="Default"/>
        <w:ind w:left="709" w:hanging="709"/>
        <w:rPr>
          <w:rFonts w:ascii="Arial" w:hAnsi="Arial" w:cs="Arial"/>
          <w:sz w:val="22"/>
          <w:szCs w:val="22"/>
        </w:rPr>
      </w:pPr>
      <w:r>
        <w:rPr>
          <w:rFonts w:ascii="Arial" w:hAnsi="Arial" w:cs="Arial"/>
          <w:sz w:val="22"/>
          <w:szCs w:val="22"/>
        </w:rPr>
        <w:t>2.2</w:t>
      </w:r>
      <w:r>
        <w:rPr>
          <w:rFonts w:ascii="Arial" w:hAnsi="Arial" w:cs="Arial"/>
          <w:sz w:val="22"/>
          <w:szCs w:val="22"/>
        </w:rPr>
        <w:tab/>
      </w:r>
      <w:r w:rsidRPr="009248B3">
        <w:rPr>
          <w:rFonts w:ascii="Arial" w:hAnsi="Arial" w:cs="Arial"/>
          <w:sz w:val="22"/>
          <w:szCs w:val="22"/>
        </w:rPr>
        <w:t xml:space="preserve">To try to eliminate the gap in achievement between those </w:t>
      </w:r>
      <w:r w:rsidRPr="004D7CAA">
        <w:rPr>
          <w:rFonts w:ascii="Arial" w:hAnsi="Arial" w:cs="Arial"/>
          <w:sz w:val="22"/>
          <w:szCs w:val="22"/>
        </w:rPr>
        <w:t>learners experiencing the greatest financial hardship</w:t>
      </w:r>
      <w:r w:rsidRPr="009248B3">
        <w:rPr>
          <w:rFonts w:ascii="Arial" w:hAnsi="Arial" w:cs="Arial"/>
          <w:sz w:val="22"/>
          <w:szCs w:val="22"/>
        </w:rPr>
        <w:t xml:space="preserve"> and those from more affluent backgrounds</w:t>
      </w:r>
      <w:r>
        <w:rPr>
          <w:rFonts w:ascii="Arial" w:hAnsi="Arial" w:cs="Arial"/>
          <w:sz w:val="22"/>
          <w:szCs w:val="22"/>
        </w:rPr>
        <w:t>.</w:t>
      </w:r>
    </w:p>
    <w:p w:rsidR="009248B3" w:rsidRDefault="009248B3" w:rsidP="009248B3">
      <w:pPr>
        <w:pStyle w:val="Default"/>
        <w:rPr>
          <w:rFonts w:ascii="Arial" w:hAnsi="Arial" w:cs="Arial"/>
          <w:sz w:val="22"/>
          <w:szCs w:val="22"/>
        </w:rPr>
      </w:pPr>
    </w:p>
    <w:p w:rsidR="009248B3" w:rsidRDefault="009248B3" w:rsidP="009248B3">
      <w:pPr>
        <w:pStyle w:val="Default"/>
        <w:ind w:left="709" w:hanging="709"/>
        <w:rPr>
          <w:rFonts w:ascii="Arial" w:hAnsi="Arial" w:cs="Arial"/>
          <w:sz w:val="22"/>
          <w:szCs w:val="22"/>
        </w:rPr>
      </w:pPr>
      <w:r>
        <w:rPr>
          <w:rFonts w:ascii="Arial" w:hAnsi="Arial" w:cs="Arial"/>
          <w:sz w:val="22"/>
          <w:szCs w:val="22"/>
        </w:rPr>
        <w:t>2.3</w:t>
      </w:r>
      <w:r>
        <w:rPr>
          <w:rFonts w:ascii="Arial" w:hAnsi="Arial" w:cs="Arial"/>
          <w:sz w:val="22"/>
          <w:szCs w:val="22"/>
        </w:rPr>
        <w:tab/>
      </w:r>
      <w:r w:rsidRPr="009248B3">
        <w:rPr>
          <w:rFonts w:ascii="Arial" w:hAnsi="Arial" w:cs="Arial"/>
          <w:sz w:val="22"/>
          <w:szCs w:val="22"/>
        </w:rPr>
        <w:t>To encourage engagement with the programme of study for those from disadvantaged backgrounds by providing financial support</w:t>
      </w:r>
      <w:r>
        <w:rPr>
          <w:rFonts w:ascii="Arial" w:hAnsi="Arial" w:cs="Arial"/>
          <w:sz w:val="22"/>
          <w:szCs w:val="22"/>
        </w:rPr>
        <w:t>.</w:t>
      </w:r>
    </w:p>
    <w:p w:rsidR="009248B3" w:rsidRDefault="009248B3" w:rsidP="009248B3">
      <w:pPr>
        <w:pStyle w:val="Default"/>
        <w:rPr>
          <w:rFonts w:ascii="Arial" w:hAnsi="Arial" w:cs="Arial"/>
          <w:sz w:val="22"/>
          <w:szCs w:val="22"/>
        </w:rPr>
      </w:pPr>
    </w:p>
    <w:p w:rsidR="00B21FAF" w:rsidRPr="009F2756" w:rsidRDefault="009248B3" w:rsidP="009248B3">
      <w:pPr>
        <w:pStyle w:val="Default"/>
        <w:ind w:left="709" w:hanging="709"/>
        <w:rPr>
          <w:rFonts w:ascii="Arial" w:hAnsi="Arial" w:cs="Arial"/>
          <w:sz w:val="22"/>
          <w:szCs w:val="22"/>
        </w:rPr>
      </w:pPr>
      <w:r>
        <w:rPr>
          <w:rFonts w:ascii="Arial" w:hAnsi="Arial" w:cs="Arial"/>
          <w:sz w:val="22"/>
          <w:szCs w:val="22"/>
        </w:rPr>
        <w:t>2.4</w:t>
      </w:r>
      <w:r>
        <w:rPr>
          <w:rFonts w:ascii="Arial" w:hAnsi="Arial" w:cs="Arial"/>
          <w:sz w:val="22"/>
          <w:szCs w:val="22"/>
        </w:rPr>
        <w:tab/>
      </w:r>
      <w:r w:rsidR="00E96358" w:rsidRPr="009F2756">
        <w:rPr>
          <w:rFonts w:ascii="Arial" w:hAnsi="Arial" w:cs="Arial"/>
          <w:sz w:val="22"/>
          <w:szCs w:val="22"/>
        </w:rPr>
        <w:t xml:space="preserve">To ensure that the </w:t>
      </w:r>
      <w:r w:rsidR="006F7BE6" w:rsidRPr="009F2756">
        <w:rPr>
          <w:rFonts w:ascii="Arial" w:hAnsi="Arial" w:cs="Arial"/>
          <w:sz w:val="22"/>
          <w:szCs w:val="22"/>
        </w:rPr>
        <w:t>Bursary</w:t>
      </w:r>
      <w:r w:rsidR="00E96358" w:rsidRPr="009F2756">
        <w:rPr>
          <w:rFonts w:ascii="Arial" w:hAnsi="Arial" w:cs="Arial"/>
          <w:sz w:val="22"/>
          <w:szCs w:val="22"/>
        </w:rPr>
        <w:t xml:space="preserve"> Fund</w:t>
      </w:r>
      <w:r w:rsidR="008E5805" w:rsidRPr="009F2756">
        <w:rPr>
          <w:rFonts w:ascii="Arial" w:hAnsi="Arial" w:cs="Arial"/>
          <w:sz w:val="22"/>
          <w:szCs w:val="22"/>
        </w:rPr>
        <w:t>s</w:t>
      </w:r>
      <w:r w:rsidR="00E96358" w:rsidRPr="009F2756">
        <w:rPr>
          <w:rFonts w:ascii="Arial" w:hAnsi="Arial" w:cs="Arial"/>
          <w:sz w:val="22"/>
          <w:szCs w:val="22"/>
        </w:rPr>
        <w:t xml:space="preserve"> </w:t>
      </w:r>
      <w:r w:rsidR="008E5805" w:rsidRPr="009F2756">
        <w:rPr>
          <w:rFonts w:ascii="Arial" w:hAnsi="Arial" w:cs="Arial"/>
          <w:sz w:val="22"/>
          <w:szCs w:val="22"/>
        </w:rPr>
        <w:t>are</w:t>
      </w:r>
      <w:r w:rsidR="00E96358" w:rsidRPr="009F2756">
        <w:rPr>
          <w:rFonts w:ascii="Arial" w:hAnsi="Arial" w:cs="Arial"/>
          <w:sz w:val="22"/>
          <w:szCs w:val="22"/>
        </w:rPr>
        <w:t xml:space="preserve"> administered in accordance with </w:t>
      </w:r>
      <w:r w:rsidR="00882C05">
        <w:rPr>
          <w:rFonts w:ascii="Arial" w:hAnsi="Arial" w:cs="Arial"/>
          <w:sz w:val="22"/>
          <w:szCs w:val="22"/>
        </w:rPr>
        <w:t>ESFA</w:t>
      </w:r>
      <w:r w:rsidR="0073021A" w:rsidRPr="009F2756">
        <w:rPr>
          <w:rFonts w:ascii="Arial" w:hAnsi="Arial" w:cs="Arial"/>
          <w:sz w:val="22"/>
          <w:szCs w:val="22"/>
        </w:rPr>
        <w:t xml:space="preserve"> </w:t>
      </w:r>
      <w:r w:rsidR="00E96358" w:rsidRPr="009F2756">
        <w:rPr>
          <w:rFonts w:ascii="Arial" w:hAnsi="Arial" w:cs="Arial"/>
          <w:sz w:val="22"/>
          <w:szCs w:val="22"/>
        </w:rPr>
        <w:t>guidelines and policies.</w:t>
      </w:r>
    </w:p>
    <w:p w:rsidR="00B21FAF" w:rsidRPr="009F2756" w:rsidRDefault="00B21FAF" w:rsidP="0005686B">
      <w:pPr>
        <w:rPr>
          <w:rFonts w:ascii="Arial" w:hAnsi="Arial" w:cs="Arial"/>
          <w:sz w:val="22"/>
          <w:szCs w:val="22"/>
        </w:rPr>
      </w:pPr>
    </w:p>
    <w:p w:rsidR="00B21FAF" w:rsidRPr="009F2756" w:rsidRDefault="009248B3" w:rsidP="009248B3">
      <w:pPr>
        <w:ind w:left="709" w:hanging="709"/>
        <w:rPr>
          <w:rFonts w:ascii="Arial" w:hAnsi="Arial" w:cs="Arial"/>
          <w:sz w:val="22"/>
          <w:szCs w:val="22"/>
        </w:rPr>
      </w:pPr>
      <w:r>
        <w:rPr>
          <w:rFonts w:ascii="Arial" w:hAnsi="Arial" w:cs="Arial"/>
          <w:sz w:val="22"/>
          <w:szCs w:val="22"/>
        </w:rPr>
        <w:t>2.5</w:t>
      </w:r>
      <w:r>
        <w:rPr>
          <w:rFonts w:ascii="Arial" w:hAnsi="Arial" w:cs="Arial"/>
          <w:sz w:val="22"/>
          <w:szCs w:val="22"/>
        </w:rPr>
        <w:tab/>
        <w:t>T</w:t>
      </w:r>
      <w:r w:rsidR="00E96358" w:rsidRPr="009F2756">
        <w:rPr>
          <w:rFonts w:ascii="Arial" w:hAnsi="Arial" w:cs="Arial"/>
          <w:sz w:val="22"/>
          <w:szCs w:val="22"/>
        </w:rPr>
        <w:t>o describe the eligibility criteria</w:t>
      </w:r>
      <w:r w:rsidR="006F7BE6" w:rsidRPr="009F2756">
        <w:rPr>
          <w:rFonts w:ascii="Arial" w:hAnsi="Arial" w:cs="Arial"/>
          <w:sz w:val="22"/>
          <w:szCs w:val="22"/>
        </w:rPr>
        <w:t xml:space="preserve">, how the bursary is calculated and </w:t>
      </w:r>
      <w:r w:rsidR="00C4102E" w:rsidRPr="009F2756">
        <w:rPr>
          <w:rFonts w:ascii="Arial" w:hAnsi="Arial" w:cs="Arial"/>
          <w:sz w:val="22"/>
          <w:szCs w:val="22"/>
        </w:rPr>
        <w:t xml:space="preserve">how </w:t>
      </w:r>
      <w:r w:rsidR="006F7BE6" w:rsidRPr="009F2756">
        <w:rPr>
          <w:rFonts w:ascii="Arial" w:hAnsi="Arial" w:cs="Arial"/>
          <w:sz w:val="22"/>
          <w:szCs w:val="22"/>
        </w:rPr>
        <w:t>payments are processed.</w:t>
      </w:r>
    </w:p>
    <w:p w:rsidR="00751B0E" w:rsidRPr="009F2756" w:rsidRDefault="00751B0E" w:rsidP="0005686B">
      <w:pPr>
        <w:pStyle w:val="ListParagraph"/>
        <w:rPr>
          <w:rFonts w:ascii="Arial" w:hAnsi="Arial" w:cs="Arial"/>
          <w:sz w:val="22"/>
          <w:szCs w:val="22"/>
        </w:rPr>
      </w:pPr>
    </w:p>
    <w:p w:rsidR="00545969" w:rsidRPr="009F2756" w:rsidRDefault="00545969" w:rsidP="0005686B">
      <w:pPr>
        <w:rPr>
          <w:rFonts w:ascii="Arial" w:hAnsi="Arial" w:cs="Arial"/>
          <w:sz w:val="22"/>
          <w:szCs w:val="22"/>
        </w:rPr>
      </w:pPr>
    </w:p>
    <w:p w:rsidR="00B21FAF" w:rsidRPr="009F2756" w:rsidRDefault="00E96358" w:rsidP="0005686B">
      <w:pPr>
        <w:numPr>
          <w:ilvl w:val="0"/>
          <w:numId w:val="1"/>
        </w:numPr>
        <w:ind w:left="0" w:firstLine="0"/>
        <w:rPr>
          <w:rFonts w:ascii="Arial" w:hAnsi="Arial" w:cs="Arial"/>
          <w:b/>
          <w:sz w:val="28"/>
          <w:szCs w:val="28"/>
        </w:rPr>
      </w:pPr>
      <w:r w:rsidRPr="009F2756">
        <w:rPr>
          <w:rFonts w:ascii="Arial" w:hAnsi="Arial" w:cs="Arial"/>
          <w:b/>
          <w:sz w:val="28"/>
          <w:szCs w:val="28"/>
        </w:rPr>
        <w:t xml:space="preserve">    Criteria and Eligibility for </w:t>
      </w:r>
      <w:r w:rsidR="006F7BE6" w:rsidRPr="009F2756">
        <w:rPr>
          <w:rFonts w:ascii="Arial" w:hAnsi="Arial" w:cs="Arial"/>
          <w:b/>
          <w:sz w:val="28"/>
          <w:szCs w:val="28"/>
        </w:rPr>
        <w:t>Bursary</w:t>
      </w:r>
      <w:r w:rsidRPr="009F2756">
        <w:rPr>
          <w:rFonts w:ascii="Arial" w:hAnsi="Arial" w:cs="Arial"/>
          <w:b/>
          <w:sz w:val="28"/>
          <w:szCs w:val="28"/>
        </w:rPr>
        <w:t xml:space="preserve"> Funds</w:t>
      </w:r>
    </w:p>
    <w:p w:rsidR="00B21FAF" w:rsidRPr="009F2756" w:rsidRDefault="00B21FAF" w:rsidP="0005686B">
      <w:pPr>
        <w:rPr>
          <w:rFonts w:ascii="Arial" w:hAnsi="Arial" w:cs="Arial"/>
          <w:b/>
          <w:sz w:val="22"/>
          <w:szCs w:val="22"/>
        </w:rPr>
      </w:pPr>
    </w:p>
    <w:p w:rsidR="00B21FAF" w:rsidRPr="009F2756" w:rsidRDefault="00751B0E" w:rsidP="0005686B">
      <w:pPr>
        <w:rPr>
          <w:rFonts w:cs="Arial"/>
          <w:sz w:val="22"/>
          <w:szCs w:val="22"/>
        </w:rPr>
      </w:pPr>
      <w:r w:rsidRPr="009F2756">
        <w:rPr>
          <w:rFonts w:ascii="Arial" w:hAnsi="Arial" w:cs="Arial"/>
          <w:sz w:val="22"/>
          <w:szCs w:val="22"/>
        </w:rPr>
        <w:t xml:space="preserve">Each of the bursary funds have specific details of eligibility and fund use.  These are described in </w:t>
      </w:r>
      <w:r w:rsidRPr="00DC2BAB">
        <w:rPr>
          <w:rFonts w:ascii="Arial" w:hAnsi="Arial" w:cs="Arial"/>
          <w:sz w:val="22"/>
          <w:szCs w:val="22"/>
        </w:rPr>
        <w:t>Appendi</w:t>
      </w:r>
      <w:r w:rsidR="00511F7D" w:rsidRPr="00DC2BAB">
        <w:rPr>
          <w:rFonts w:ascii="Arial" w:hAnsi="Arial" w:cs="Arial"/>
          <w:sz w:val="22"/>
          <w:szCs w:val="22"/>
        </w:rPr>
        <w:t>x 3</w:t>
      </w:r>
      <w:r w:rsidR="00E96358" w:rsidRPr="009F2756">
        <w:rPr>
          <w:rFonts w:cs="Arial"/>
          <w:sz w:val="22"/>
          <w:szCs w:val="22"/>
        </w:rPr>
        <w:br w:type="page"/>
      </w:r>
    </w:p>
    <w:p w:rsidR="00B21FAF" w:rsidRPr="009F2756" w:rsidRDefault="00E96358" w:rsidP="0005686B">
      <w:pPr>
        <w:pStyle w:val="Heading1"/>
        <w:rPr>
          <w:rFonts w:cs="Arial"/>
          <w:sz w:val="28"/>
          <w:szCs w:val="28"/>
        </w:rPr>
      </w:pPr>
      <w:r w:rsidRPr="009F2756">
        <w:rPr>
          <w:rFonts w:cs="Arial"/>
          <w:sz w:val="28"/>
          <w:szCs w:val="28"/>
        </w:rPr>
        <w:lastRenderedPageBreak/>
        <w:t>4.</w:t>
      </w:r>
      <w:r w:rsidRPr="009F2756">
        <w:rPr>
          <w:rFonts w:cs="Arial"/>
          <w:sz w:val="28"/>
          <w:szCs w:val="28"/>
        </w:rPr>
        <w:tab/>
        <w:t>Responsibilities</w:t>
      </w:r>
    </w:p>
    <w:p w:rsidR="00B21FAF" w:rsidRPr="009F2756" w:rsidRDefault="00B21FAF" w:rsidP="0005686B">
      <w:pPr>
        <w:rPr>
          <w:rFonts w:ascii="Arial" w:hAnsi="Arial" w:cs="Arial"/>
          <w:sz w:val="22"/>
          <w:szCs w:val="22"/>
        </w:rPr>
      </w:pPr>
    </w:p>
    <w:p w:rsidR="00B21FAF" w:rsidRPr="009F2756" w:rsidRDefault="00391046" w:rsidP="0005686B">
      <w:pPr>
        <w:pStyle w:val="Heading1"/>
        <w:numPr>
          <w:ilvl w:val="1"/>
          <w:numId w:val="4"/>
        </w:numPr>
        <w:ind w:left="0" w:firstLine="0"/>
        <w:rPr>
          <w:rFonts w:cs="Arial"/>
          <w:sz w:val="22"/>
          <w:szCs w:val="22"/>
        </w:rPr>
      </w:pPr>
      <w:r w:rsidRPr="009F2756">
        <w:rPr>
          <w:rFonts w:cs="Arial"/>
          <w:sz w:val="22"/>
          <w:szCs w:val="22"/>
        </w:rPr>
        <w:t>Learner</w:t>
      </w:r>
    </w:p>
    <w:p w:rsidR="00B21FAF" w:rsidRPr="009F2756" w:rsidRDefault="00B21FAF" w:rsidP="0005686B">
      <w:pPr>
        <w:pStyle w:val="Header"/>
        <w:tabs>
          <w:tab w:val="clear" w:pos="4153"/>
          <w:tab w:val="clear" w:pos="8306"/>
        </w:tabs>
        <w:rPr>
          <w:rFonts w:ascii="Arial" w:hAnsi="Arial" w:cs="Arial"/>
          <w:sz w:val="22"/>
          <w:szCs w:val="22"/>
        </w:rPr>
      </w:pPr>
    </w:p>
    <w:p w:rsidR="00B21FAF" w:rsidRPr="009F2756" w:rsidRDefault="00946F70" w:rsidP="0005686B">
      <w:pPr>
        <w:pStyle w:val="ListParagraph"/>
        <w:numPr>
          <w:ilvl w:val="0"/>
          <w:numId w:val="23"/>
        </w:numPr>
        <w:ind w:left="714" w:hanging="357"/>
        <w:rPr>
          <w:rFonts w:ascii="Arial" w:hAnsi="Arial" w:cs="Arial"/>
          <w:sz w:val="22"/>
          <w:szCs w:val="22"/>
        </w:rPr>
      </w:pPr>
      <w:r w:rsidRPr="009F2756">
        <w:rPr>
          <w:rFonts w:ascii="Arial" w:hAnsi="Arial" w:cs="Arial"/>
          <w:sz w:val="22"/>
          <w:szCs w:val="22"/>
        </w:rPr>
        <w:t>Learners</w:t>
      </w:r>
      <w:r w:rsidR="00E96358" w:rsidRPr="009F2756">
        <w:rPr>
          <w:rFonts w:ascii="Arial" w:hAnsi="Arial" w:cs="Arial"/>
          <w:sz w:val="22"/>
          <w:szCs w:val="22"/>
        </w:rPr>
        <w:t xml:space="preserve"> making applications </w:t>
      </w:r>
      <w:r w:rsidR="00951494" w:rsidRPr="009F2756">
        <w:rPr>
          <w:rFonts w:ascii="Arial" w:hAnsi="Arial" w:cs="Arial"/>
          <w:sz w:val="22"/>
          <w:szCs w:val="22"/>
        </w:rPr>
        <w:t>will</w:t>
      </w:r>
      <w:r w:rsidR="00E96358" w:rsidRPr="009F2756">
        <w:rPr>
          <w:rFonts w:ascii="Arial" w:hAnsi="Arial" w:cs="Arial"/>
          <w:sz w:val="22"/>
          <w:szCs w:val="22"/>
        </w:rPr>
        <w:t xml:space="preserve"> provide accurate information and </w:t>
      </w:r>
      <w:r w:rsidR="00A923CE" w:rsidRPr="009F2756">
        <w:rPr>
          <w:rFonts w:ascii="Arial" w:hAnsi="Arial" w:cs="Arial"/>
          <w:sz w:val="22"/>
          <w:szCs w:val="22"/>
        </w:rPr>
        <w:t xml:space="preserve">submit the </w:t>
      </w:r>
      <w:r w:rsidR="00E96358" w:rsidRPr="009F2756">
        <w:rPr>
          <w:rFonts w:ascii="Arial" w:hAnsi="Arial" w:cs="Arial"/>
          <w:sz w:val="22"/>
          <w:szCs w:val="22"/>
        </w:rPr>
        <w:t xml:space="preserve">documentary evidence </w:t>
      </w:r>
      <w:r w:rsidR="00C4102E" w:rsidRPr="009F2756">
        <w:rPr>
          <w:rFonts w:ascii="Arial" w:hAnsi="Arial" w:cs="Arial"/>
          <w:sz w:val="22"/>
          <w:szCs w:val="22"/>
        </w:rPr>
        <w:t>and sign appropriate declarations</w:t>
      </w:r>
      <w:r w:rsidR="00E96358" w:rsidRPr="009F2756">
        <w:rPr>
          <w:rFonts w:ascii="Arial" w:hAnsi="Arial" w:cs="Arial"/>
          <w:sz w:val="22"/>
          <w:szCs w:val="22"/>
        </w:rPr>
        <w:t>.</w:t>
      </w:r>
    </w:p>
    <w:p w:rsidR="00A923CE" w:rsidRPr="009F2756" w:rsidRDefault="00A923CE" w:rsidP="0005686B">
      <w:pPr>
        <w:pStyle w:val="ListParagraph"/>
        <w:ind w:left="714"/>
        <w:rPr>
          <w:rFonts w:ascii="Arial" w:hAnsi="Arial" w:cs="Arial"/>
          <w:sz w:val="22"/>
          <w:szCs w:val="22"/>
        </w:rPr>
      </w:pPr>
    </w:p>
    <w:p w:rsidR="00B21FAF" w:rsidRDefault="00946F70" w:rsidP="0005686B">
      <w:pPr>
        <w:pStyle w:val="ListParagraph"/>
        <w:numPr>
          <w:ilvl w:val="0"/>
          <w:numId w:val="23"/>
        </w:numPr>
        <w:ind w:left="714" w:hanging="357"/>
        <w:rPr>
          <w:rFonts w:ascii="Arial" w:hAnsi="Arial" w:cs="Arial"/>
          <w:sz w:val="22"/>
          <w:szCs w:val="22"/>
        </w:rPr>
      </w:pPr>
      <w:r w:rsidRPr="009F2756">
        <w:rPr>
          <w:rFonts w:ascii="Arial" w:hAnsi="Arial" w:cs="Arial"/>
          <w:sz w:val="22"/>
          <w:szCs w:val="22"/>
        </w:rPr>
        <w:t>Learners</w:t>
      </w:r>
      <w:r w:rsidR="00A923CE" w:rsidRPr="009F2756">
        <w:rPr>
          <w:rFonts w:ascii="Arial" w:hAnsi="Arial" w:cs="Arial"/>
          <w:sz w:val="22"/>
          <w:szCs w:val="22"/>
        </w:rPr>
        <w:t xml:space="preserve"> in receipt of a bursary</w:t>
      </w:r>
      <w:r w:rsidR="00E96358" w:rsidRPr="009F2756">
        <w:rPr>
          <w:rFonts w:ascii="Arial" w:hAnsi="Arial" w:cs="Arial"/>
          <w:sz w:val="22"/>
          <w:szCs w:val="22"/>
        </w:rPr>
        <w:t xml:space="preserve"> award should comply with College rules and regulations as detailed in the </w:t>
      </w:r>
      <w:r w:rsidR="00130F8A">
        <w:rPr>
          <w:rFonts w:ascii="Arial" w:hAnsi="Arial" w:cs="Arial"/>
          <w:sz w:val="22"/>
          <w:szCs w:val="22"/>
        </w:rPr>
        <w:t>Code of Conduct</w:t>
      </w:r>
      <w:r w:rsidR="00E96358" w:rsidRPr="009F2756">
        <w:rPr>
          <w:rFonts w:ascii="Arial" w:hAnsi="Arial" w:cs="Arial"/>
          <w:sz w:val="22"/>
          <w:szCs w:val="22"/>
        </w:rPr>
        <w:t>/Enrolment Form</w:t>
      </w:r>
      <w:r w:rsidR="00391046" w:rsidRPr="009F2756">
        <w:rPr>
          <w:rFonts w:ascii="Arial" w:hAnsi="Arial" w:cs="Arial"/>
          <w:sz w:val="22"/>
          <w:szCs w:val="22"/>
        </w:rPr>
        <w:t>.</w:t>
      </w:r>
    </w:p>
    <w:p w:rsidR="00451D67" w:rsidRPr="00451D67" w:rsidRDefault="00451D67" w:rsidP="00451D67">
      <w:pPr>
        <w:pStyle w:val="ListParagraph"/>
        <w:rPr>
          <w:rFonts w:ascii="Arial" w:hAnsi="Arial" w:cs="Arial"/>
          <w:sz w:val="22"/>
          <w:szCs w:val="22"/>
        </w:rPr>
      </w:pPr>
    </w:p>
    <w:p w:rsidR="00451D67" w:rsidRPr="009F2756" w:rsidRDefault="00451D67" w:rsidP="0005686B">
      <w:pPr>
        <w:pStyle w:val="ListParagraph"/>
        <w:numPr>
          <w:ilvl w:val="0"/>
          <w:numId w:val="23"/>
        </w:numPr>
        <w:ind w:left="714" w:hanging="357"/>
        <w:rPr>
          <w:rFonts w:ascii="Arial" w:hAnsi="Arial" w:cs="Arial"/>
          <w:sz w:val="22"/>
          <w:szCs w:val="22"/>
        </w:rPr>
      </w:pPr>
      <w:r>
        <w:rPr>
          <w:rFonts w:ascii="Arial" w:hAnsi="Arial" w:cs="Arial"/>
          <w:sz w:val="22"/>
          <w:szCs w:val="22"/>
        </w:rPr>
        <w:t>Learners must reach the criterion of attendance, behaviour and progression to receive payments.</w:t>
      </w:r>
    </w:p>
    <w:p w:rsidR="00A923CE" w:rsidRPr="009F2756" w:rsidRDefault="00A923CE" w:rsidP="0005686B">
      <w:pPr>
        <w:rPr>
          <w:rFonts w:ascii="Arial" w:hAnsi="Arial" w:cs="Arial"/>
          <w:sz w:val="22"/>
          <w:szCs w:val="22"/>
        </w:rPr>
      </w:pPr>
    </w:p>
    <w:p w:rsidR="00B21FAF" w:rsidRPr="009F2756" w:rsidRDefault="00946F70" w:rsidP="0005686B">
      <w:pPr>
        <w:pStyle w:val="ListParagraph"/>
        <w:numPr>
          <w:ilvl w:val="0"/>
          <w:numId w:val="23"/>
        </w:numPr>
        <w:ind w:left="714" w:hanging="357"/>
        <w:rPr>
          <w:rFonts w:ascii="Arial" w:hAnsi="Arial" w:cs="Arial"/>
          <w:sz w:val="22"/>
          <w:szCs w:val="22"/>
        </w:rPr>
      </w:pPr>
      <w:r w:rsidRPr="009F2756">
        <w:rPr>
          <w:rFonts w:ascii="Arial" w:hAnsi="Arial" w:cs="Arial"/>
          <w:sz w:val="22"/>
          <w:szCs w:val="22"/>
        </w:rPr>
        <w:t>Learners</w:t>
      </w:r>
      <w:r w:rsidR="00E96358" w:rsidRPr="009F2756">
        <w:rPr>
          <w:rFonts w:ascii="Arial" w:hAnsi="Arial" w:cs="Arial"/>
          <w:sz w:val="22"/>
          <w:szCs w:val="22"/>
        </w:rPr>
        <w:t xml:space="preserve"> must inform the college of changes in their </w:t>
      </w:r>
      <w:r w:rsidR="00A923CE" w:rsidRPr="009F2756">
        <w:rPr>
          <w:rFonts w:ascii="Arial" w:hAnsi="Arial" w:cs="Arial"/>
          <w:sz w:val="22"/>
          <w:szCs w:val="22"/>
        </w:rPr>
        <w:t xml:space="preserve">home or </w:t>
      </w:r>
      <w:r w:rsidR="00E96358" w:rsidRPr="009F2756">
        <w:rPr>
          <w:rFonts w:ascii="Arial" w:hAnsi="Arial" w:cs="Arial"/>
          <w:sz w:val="22"/>
          <w:szCs w:val="22"/>
        </w:rPr>
        <w:t>financial circumstances.</w:t>
      </w:r>
    </w:p>
    <w:p w:rsidR="00A923CE" w:rsidRPr="009F2756" w:rsidRDefault="00A923CE" w:rsidP="0005686B">
      <w:pPr>
        <w:spacing w:line="360" w:lineRule="auto"/>
        <w:rPr>
          <w:rFonts w:ascii="Arial" w:hAnsi="Arial" w:cs="Arial"/>
          <w:sz w:val="22"/>
          <w:szCs w:val="22"/>
        </w:rPr>
      </w:pPr>
    </w:p>
    <w:p w:rsidR="00B21FAF" w:rsidRPr="009F2756" w:rsidRDefault="00B21FAF" w:rsidP="0005686B">
      <w:pPr>
        <w:rPr>
          <w:rFonts w:ascii="Arial" w:hAnsi="Arial" w:cs="Arial"/>
          <w:sz w:val="22"/>
          <w:szCs w:val="22"/>
        </w:rPr>
      </w:pPr>
    </w:p>
    <w:p w:rsidR="00B21FAF" w:rsidRPr="009F2756" w:rsidRDefault="00130F8A" w:rsidP="0005686B">
      <w:pPr>
        <w:pStyle w:val="Heading1"/>
        <w:numPr>
          <w:ilvl w:val="1"/>
          <w:numId w:val="4"/>
        </w:numPr>
        <w:ind w:left="0" w:firstLine="0"/>
        <w:rPr>
          <w:rFonts w:cs="Arial"/>
          <w:sz w:val="22"/>
          <w:szCs w:val="22"/>
        </w:rPr>
      </w:pPr>
      <w:r>
        <w:rPr>
          <w:rFonts w:cs="Arial"/>
          <w:sz w:val="22"/>
          <w:szCs w:val="22"/>
        </w:rPr>
        <w:t>Student</w:t>
      </w:r>
      <w:r w:rsidR="00E96358" w:rsidRPr="009F2756">
        <w:rPr>
          <w:rFonts w:cs="Arial"/>
          <w:sz w:val="22"/>
          <w:szCs w:val="22"/>
        </w:rPr>
        <w:t xml:space="preserve"> Services</w:t>
      </w:r>
    </w:p>
    <w:p w:rsidR="00B21FAF" w:rsidRPr="009F2756" w:rsidRDefault="00B21FAF" w:rsidP="0005686B">
      <w:pPr>
        <w:pStyle w:val="Header"/>
        <w:tabs>
          <w:tab w:val="clear" w:pos="4153"/>
          <w:tab w:val="clear" w:pos="8306"/>
        </w:tabs>
        <w:spacing w:line="360" w:lineRule="auto"/>
        <w:rPr>
          <w:rFonts w:ascii="Arial" w:hAnsi="Arial" w:cs="Arial"/>
          <w:sz w:val="22"/>
          <w:szCs w:val="22"/>
        </w:rPr>
      </w:pPr>
    </w:p>
    <w:p w:rsidR="00B21FAF" w:rsidRPr="009F2756" w:rsidRDefault="00E96358" w:rsidP="0005686B">
      <w:pPr>
        <w:pStyle w:val="ListParagraph"/>
        <w:numPr>
          <w:ilvl w:val="0"/>
          <w:numId w:val="24"/>
        </w:numPr>
        <w:rPr>
          <w:rFonts w:ascii="Arial" w:hAnsi="Arial" w:cs="Arial"/>
          <w:sz w:val="22"/>
          <w:szCs w:val="22"/>
        </w:rPr>
      </w:pPr>
      <w:r w:rsidRPr="009F2756">
        <w:rPr>
          <w:rFonts w:ascii="Arial" w:hAnsi="Arial" w:cs="Arial"/>
          <w:sz w:val="22"/>
          <w:szCs w:val="22"/>
        </w:rPr>
        <w:t xml:space="preserve">Assist the </w:t>
      </w:r>
      <w:r w:rsidR="00391046" w:rsidRPr="009F2756">
        <w:rPr>
          <w:rFonts w:ascii="Arial" w:hAnsi="Arial" w:cs="Arial"/>
          <w:sz w:val="22"/>
          <w:szCs w:val="22"/>
        </w:rPr>
        <w:t>learner</w:t>
      </w:r>
      <w:r w:rsidRPr="009F2756">
        <w:rPr>
          <w:rFonts w:ascii="Arial" w:hAnsi="Arial" w:cs="Arial"/>
          <w:sz w:val="22"/>
          <w:szCs w:val="22"/>
        </w:rPr>
        <w:t xml:space="preserve"> to make an appropriate application</w:t>
      </w:r>
      <w:r w:rsidR="00A923CE" w:rsidRPr="009F2756">
        <w:rPr>
          <w:rFonts w:ascii="Arial" w:hAnsi="Arial" w:cs="Arial"/>
          <w:sz w:val="22"/>
          <w:szCs w:val="22"/>
        </w:rPr>
        <w:t xml:space="preserve"> by e</w:t>
      </w:r>
      <w:r w:rsidRPr="009F2756">
        <w:rPr>
          <w:rFonts w:ascii="Arial" w:hAnsi="Arial" w:cs="Arial"/>
          <w:sz w:val="22"/>
          <w:szCs w:val="22"/>
        </w:rPr>
        <w:t>nsur</w:t>
      </w:r>
      <w:r w:rsidR="00A923CE" w:rsidRPr="009F2756">
        <w:rPr>
          <w:rFonts w:ascii="Arial" w:hAnsi="Arial" w:cs="Arial"/>
          <w:sz w:val="22"/>
          <w:szCs w:val="22"/>
        </w:rPr>
        <w:t>ing</w:t>
      </w:r>
      <w:r w:rsidRPr="009F2756">
        <w:rPr>
          <w:rFonts w:ascii="Arial" w:hAnsi="Arial" w:cs="Arial"/>
          <w:sz w:val="22"/>
          <w:szCs w:val="22"/>
        </w:rPr>
        <w:t xml:space="preserve"> the </w:t>
      </w:r>
      <w:r w:rsidR="00A923CE" w:rsidRPr="009F2756">
        <w:rPr>
          <w:rFonts w:ascii="Arial" w:hAnsi="Arial" w:cs="Arial"/>
          <w:sz w:val="22"/>
          <w:szCs w:val="22"/>
        </w:rPr>
        <w:t xml:space="preserve">application </w:t>
      </w:r>
      <w:r w:rsidRPr="009F2756">
        <w:rPr>
          <w:rFonts w:ascii="Arial" w:hAnsi="Arial" w:cs="Arial"/>
          <w:sz w:val="22"/>
          <w:szCs w:val="22"/>
        </w:rPr>
        <w:t xml:space="preserve">form is completed </w:t>
      </w:r>
      <w:r w:rsidR="00A923CE" w:rsidRPr="009F2756">
        <w:rPr>
          <w:rFonts w:ascii="Arial" w:hAnsi="Arial" w:cs="Arial"/>
          <w:sz w:val="22"/>
          <w:szCs w:val="22"/>
        </w:rPr>
        <w:t>fully</w:t>
      </w:r>
      <w:r w:rsidRPr="009F2756">
        <w:rPr>
          <w:rFonts w:ascii="Arial" w:hAnsi="Arial" w:cs="Arial"/>
          <w:sz w:val="22"/>
          <w:szCs w:val="22"/>
        </w:rPr>
        <w:t xml:space="preserve"> and that </w:t>
      </w:r>
      <w:r w:rsidR="00BC0C2F">
        <w:rPr>
          <w:rFonts w:ascii="Arial" w:hAnsi="Arial" w:cs="Arial"/>
          <w:sz w:val="22"/>
          <w:szCs w:val="22"/>
        </w:rPr>
        <w:t xml:space="preserve">correct </w:t>
      </w:r>
      <w:r w:rsidRPr="009F2756">
        <w:rPr>
          <w:rFonts w:ascii="Arial" w:hAnsi="Arial" w:cs="Arial"/>
          <w:sz w:val="22"/>
          <w:szCs w:val="22"/>
        </w:rPr>
        <w:t xml:space="preserve">documentary evidence is provided </w:t>
      </w:r>
      <w:r w:rsidR="00A923CE" w:rsidRPr="009F2756">
        <w:rPr>
          <w:rFonts w:ascii="Arial" w:hAnsi="Arial" w:cs="Arial"/>
          <w:sz w:val="22"/>
          <w:szCs w:val="22"/>
        </w:rPr>
        <w:t>and copied where appropriate</w:t>
      </w:r>
      <w:r w:rsidRPr="009F2756">
        <w:rPr>
          <w:rFonts w:ascii="Arial" w:hAnsi="Arial" w:cs="Arial"/>
          <w:sz w:val="22"/>
          <w:szCs w:val="22"/>
        </w:rPr>
        <w:t>.</w:t>
      </w:r>
    </w:p>
    <w:p w:rsidR="00394C3A" w:rsidRPr="009F2756" w:rsidRDefault="00394C3A" w:rsidP="0005686B">
      <w:pPr>
        <w:pStyle w:val="ListParagraph"/>
        <w:rPr>
          <w:rFonts w:ascii="Arial" w:hAnsi="Arial" w:cs="Arial"/>
          <w:sz w:val="22"/>
          <w:szCs w:val="22"/>
        </w:rPr>
      </w:pPr>
    </w:p>
    <w:p w:rsidR="00B21FAF" w:rsidRPr="009F2756" w:rsidRDefault="001C68C3" w:rsidP="0005686B">
      <w:pPr>
        <w:pStyle w:val="ListParagraph"/>
        <w:numPr>
          <w:ilvl w:val="0"/>
          <w:numId w:val="24"/>
        </w:numPr>
        <w:rPr>
          <w:rFonts w:ascii="Arial" w:hAnsi="Arial" w:cs="Arial"/>
          <w:sz w:val="22"/>
          <w:szCs w:val="22"/>
        </w:rPr>
      </w:pPr>
      <w:r w:rsidRPr="009F2756">
        <w:rPr>
          <w:rFonts w:ascii="Arial" w:hAnsi="Arial" w:cs="Arial"/>
          <w:sz w:val="22"/>
          <w:szCs w:val="22"/>
        </w:rPr>
        <w:t>Log application</w:t>
      </w:r>
      <w:r w:rsidR="008652BC" w:rsidRPr="009F2756">
        <w:rPr>
          <w:rFonts w:ascii="Arial" w:hAnsi="Arial" w:cs="Arial"/>
          <w:sz w:val="22"/>
          <w:szCs w:val="22"/>
        </w:rPr>
        <w:t>, check for duplicates</w:t>
      </w:r>
      <w:r w:rsidRPr="009F2756">
        <w:rPr>
          <w:rFonts w:ascii="Arial" w:hAnsi="Arial" w:cs="Arial"/>
          <w:sz w:val="22"/>
          <w:szCs w:val="22"/>
        </w:rPr>
        <w:t xml:space="preserve"> and </w:t>
      </w:r>
      <w:r w:rsidR="006C0E79">
        <w:rPr>
          <w:rFonts w:ascii="Arial" w:hAnsi="Arial" w:cs="Arial"/>
          <w:sz w:val="22"/>
          <w:szCs w:val="22"/>
        </w:rPr>
        <w:t>process application.</w:t>
      </w:r>
    </w:p>
    <w:p w:rsidR="00ED5800" w:rsidRPr="009F2756" w:rsidRDefault="00ED5800" w:rsidP="0005686B">
      <w:pPr>
        <w:pStyle w:val="ListParagraph"/>
        <w:rPr>
          <w:rFonts w:ascii="Arial" w:hAnsi="Arial" w:cs="Arial"/>
          <w:sz w:val="22"/>
          <w:szCs w:val="22"/>
        </w:rPr>
      </w:pPr>
    </w:p>
    <w:p w:rsidR="00130F8A" w:rsidRPr="009F2756" w:rsidRDefault="00130F8A" w:rsidP="00130F8A">
      <w:pPr>
        <w:pStyle w:val="ListParagraph"/>
        <w:numPr>
          <w:ilvl w:val="0"/>
          <w:numId w:val="27"/>
        </w:numPr>
        <w:rPr>
          <w:rFonts w:ascii="Arial" w:hAnsi="Arial" w:cs="Arial"/>
          <w:sz w:val="22"/>
          <w:szCs w:val="22"/>
        </w:rPr>
      </w:pPr>
      <w:r w:rsidRPr="009F2756">
        <w:rPr>
          <w:rFonts w:ascii="Arial" w:hAnsi="Arial" w:cs="Arial"/>
          <w:sz w:val="22"/>
          <w:szCs w:val="22"/>
        </w:rPr>
        <w:t>Ensure that the learner’s attendance meets 91%</w:t>
      </w:r>
      <w:r>
        <w:rPr>
          <w:rFonts w:ascii="Arial" w:hAnsi="Arial" w:cs="Arial"/>
          <w:sz w:val="22"/>
          <w:szCs w:val="22"/>
        </w:rPr>
        <w:t xml:space="preserve"> for payment</w:t>
      </w:r>
      <w:r w:rsidRPr="009F2756">
        <w:rPr>
          <w:rFonts w:ascii="Arial" w:hAnsi="Arial" w:cs="Arial"/>
          <w:sz w:val="22"/>
          <w:szCs w:val="22"/>
        </w:rPr>
        <w:t>.</w:t>
      </w:r>
    </w:p>
    <w:p w:rsidR="00B21FAF" w:rsidRPr="009F2756" w:rsidRDefault="00B21FAF" w:rsidP="0005686B">
      <w:pPr>
        <w:rPr>
          <w:rFonts w:ascii="Arial" w:hAnsi="Arial" w:cs="Arial"/>
          <w:sz w:val="22"/>
          <w:szCs w:val="22"/>
        </w:rPr>
      </w:pPr>
    </w:p>
    <w:p w:rsidR="00394C3A" w:rsidRPr="009F2756" w:rsidRDefault="00394C3A" w:rsidP="0005686B">
      <w:pPr>
        <w:rPr>
          <w:rFonts w:ascii="Arial" w:hAnsi="Arial" w:cs="Arial"/>
          <w:sz w:val="22"/>
          <w:szCs w:val="22"/>
        </w:rPr>
      </w:pPr>
    </w:p>
    <w:p w:rsidR="00B21FAF" w:rsidRPr="009F2756" w:rsidRDefault="006F7BE6" w:rsidP="0005686B">
      <w:pPr>
        <w:pStyle w:val="Heading1"/>
        <w:numPr>
          <w:ilvl w:val="1"/>
          <w:numId w:val="4"/>
        </w:numPr>
        <w:ind w:left="0" w:firstLine="0"/>
        <w:rPr>
          <w:rFonts w:cs="Arial"/>
          <w:sz w:val="22"/>
          <w:szCs w:val="22"/>
        </w:rPr>
      </w:pPr>
      <w:r w:rsidRPr="009F2756">
        <w:rPr>
          <w:rFonts w:cs="Arial"/>
          <w:sz w:val="22"/>
          <w:szCs w:val="22"/>
        </w:rPr>
        <w:t>Bursary</w:t>
      </w:r>
      <w:r w:rsidR="00E96358" w:rsidRPr="009F2756">
        <w:rPr>
          <w:rFonts w:cs="Arial"/>
          <w:sz w:val="22"/>
          <w:szCs w:val="22"/>
        </w:rPr>
        <w:t xml:space="preserve"> Fund Manager</w:t>
      </w:r>
      <w:r w:rsidR="00856152" w:rsidRPr="009F2756">
        <w:rPr>
          <w:rFonts w:cs="Arial"/>
          <w:sz w:val="22"/>
          <w:szCs w:val="22"/>
        </w:rPr>
        <w:t xml:space="preserve"> (designated to </w:t>
      </w:r>
      <w:r w:rsidR="00130F8A">
        <w:rPr>
          <w:rFonts w:cs="Arial"/>
          <w:sz w:val="22"/>
          <w:szCs w:val="22"/>
        </w:rPr>
        <w:t>Student</w:t>
      </w:r>
      <w:r w:rsidR="00856152" w:rsidRPr="009F2756">
        <w:rPr>
          <w:rFonts w:cs="Arial"/>
          <w:sz w:val="22"/>
          <w:szCs w:val="22"/>
        </w:rPr>
        <w:t xml:space="preserve"> Services Manager)</w:t>
      </w:r>
    </w:p>
    <w:p w:rsidR="00B21FAF" w:rsidRPr="009F2756" w:rsidRDefault="00B21FAF" w:rsidP="0005686B">
      <w:pPr>
        <w:pStyle w:val="Header"/>
        <w:tabs>
          <w:tab w:val="clear" w:pos="4153"/>
          <w:tab w:val="clear" w:pos="8306"/>
        </w:tabs>
        <w:rPr>
          <w:rFonts w:ascii="Arial" w:hAnsi="Arial" w:cs="Arial"/>
          <w:sz w:val="22"/>
          <w:szCs w:val="22"/>
        </w:rPr>
      </w:pPr>
    </w:p>
    <w:p w:rsidR="00B21FAF" w:rsidRPr="009F2756" w:rsidRDefault="00E96358" w:rsidP="0005686B">
      <w:pPr>
        <w:pStyle w:val="ListParagraph"/>
        <w:numPr>
          <w:ilvl w:val="0"/>
          <w:numId w:val="25"/>
        </w:numPr>
        <w:rPr>
          <w:rFonts w:ascii="Arial" w:hAnsi="Arial" w:cs="Arial"/>
          <w:sz w:val="22"/>
          <w:szCs w:val="22"/>
        </w:rPr>
      </w:pPr>
      <w:r w:rsidRPr="009F2756">
        <w:rPr>
          <w:rFonts w:ascii="Arial" w:hAnsi="Arial" w:cs="Arial"/>
          <w:sz w:val="22"/>
          <w:szCs w:val="22"/>
        </w:rPr>
        <w:t>Oversee the administration of the fund</w:t>
      </w:r>
      <w:r w:rsidR="00C4102E" w:rsidRPr="009F2756">
        <w:rPr>
          <w:rFonts w:ascii="Arial" w:hAnsi="Arial" w:cs="Arial"/>
          <w:sz w:val="22"/>
          <w:szCs w:val="22"/>
        </w:rPr>
        <w:t xml:space="preserve"> </w:t>
      </w:r>
      <w:r w:rsidR="004542A3" w:rsidRPr="009F2756">
        <w:rPr>
          <w:rFonts w:ascii="Arial" w:hAnsi="Arial" w:cs="Arial"/>
          <w:sz w:val="22"/>
          <w:szCs w:val="22"/>
        </w:rPr>
        <w:t>within</w:t>
      </w:r>
      <w:r w:rsidR="00C4102E" w:rsidRPr="009F2756">
        <w:rPr>
          <w:rFonts w:ascii="Arial" w:hAnsi="Arial" w:cs="Arial"/>
          <w:sz w:val="22"/>
          <w:szCs w:val="22"/>
        </w:rPr>
        <w:t xml:space="preserve"> </w:t>
      </w:r>
      <w:r w:rsidR="00130F8A">
        <w:rPr>
          <w:rFonts w:ascii="Arial" w:hAnsi="Arial" w:cs="Arial"/>
          <w:sz w:val="22"/>
          <w:szCs w:val="22"/>
        </w:rPr>
        <w:t>Student</w:t>
      </w:r>
      <w:r w:rsidR="00C4102E" w:rsidRPr="009F2756">
        <w:rPr>
          <w:rFonts w:ascii="Arial" w:hAnsi="Arial" w:cs="Arial"/>
          <w:sz w:val="22"/>
          <w:szCs w:val="22"/>
        </w:rPr>
        <w:t xml:space="preserve"> Services</w:t>
      </w:r>
      <w:r w:rsidR="006C0E79">
        <w:rPr>
          <w:rFonts w:ascii="Arial" w:hAnsi="Arial" w:cs="Arial"/>
          <w:sz w:val="22"/>
          <w:szCs w:val="22"/>
        </w:rPr>
        <w:t>.</w:t>
      </w:r>
    </w:p>
    <w:p w:rsidR="00856152" w:rsidRPr="009F2756" w:rsidRDefault="00856152" w:rsidP="0005686B">
      <w:pPr>
        <w:pStyle w:val="ListParagraph"/>
        <w:rPr>
          <w:rFonts w:ascii="Arial" w:hAnsi="Arial" w:cs="Arial"/>
          <w:sz w:val="22"/>
          <w:szCs w:val="22"/>
        </w:rPr>
      </w:pPr>
    </w:p>
    <w:p w:rsidR="00B21FAF" w:rsidRPr="009F2756" w:rsidRDefault="006112FF" w:rsidP="0005686B">
      <w:pPr>
        <w:pStyle w:val="ListParagraph"/>
        <w:numPr>
          <w:ilvl w:val="0"/>
          <w:numId w:val="25"/>
        </w:numPr>
        <w:rPr>
          <w:rFonts w:ascii="Arial" w:hAnsi="Arial" w:cs="Arial"/>
          <w:sz w:val="22"/>
          <w:szCs w:val="22"/>
        </w:rPr>
      </w:pPr>
      <w:r w:rsidRPr="009F2756">
        <w:rPr>
          <w:rFonts w:ascii="Arial" w:hAnsi="Arial" w:cs="Arial"/>
          <w:sz w:val="22"/>
          <w:szCs w:val="22"/>
        </w:rPr>
        <w:t>Make decisions o</w:t>
      </w:r>
      <w:r w:rsidR="002A1002">
        <w:rPr>
          <w:rFonts w:ascii="Arial" w:hAnsi="Arial" w:cs="Arial"/>
          <w:sz w:val="22"/>
          <w:szCs w:val="22"/>
        </w:rPr>
        <w:t xml:space="preserve">n applications with </w:t>
      </w:r>
      <w:r w:rsidR="00F50A1D" w:rsidRPr="009F2756">
        <w:rPr>
          <w:rFonts w:ascii="Arial" w:hAnsi="Arial" w:cs="Arial"/>
          <w:sz w:val="22"/>
          <w:szCs w:val="22"/>
        </w:rPr>
        <w:t>Finance.</w:t>
      </w:r>
    </w:p>
    <w:p w:rsidR="00856152" w:rsidRPr="009F2756" w:rsidRDefault="00856152" w:rsidP="0005686B">
      <w:pPr>
        <w:rPr>
          <w:rFonts w:ascii="Arial" w:hAnsi="Arial" w:cs="Arial"/>
          <w:sz w:val="22"/>
          <w:szCs w:val="22"/>
        </w:rPr>
      </w:pPr>
    </w:p>
    <w:p w:rsidR="00B21FAF" w:rsidRPr="009F2756" w:rsidRDefault="00E96358" w:rsidP="0005686B">
      <w:pPr>
        <w:pStyle w:val="ListParagraph"/>
        <w:numPr>
          <w:ilvl w:val="0"/>
          <w:numId w:val="25"/>
        </w:numPr>
        <w:rPr>
          <w:rFonts w:ascii="Arial" w:hAnsi="Arial" w:cs="Arial"/>
          <w:sz w:val="22"/>
          <w:szCs w:val="22"/>
        </w:rPr>
      </w:pPr>
      <w:r w:rsidRPr="009F2756">
        <w:rPr>
          <w:rFonts w:ascii="Arial" w:hAnsi="Arial" w:cs="Arial"/>
          <w:sz w:val="22"/>
          <w:szCs w:val="22"/>
        </w:rPr>
        <w:t xml:space="preserve">Ensure that reasons for </w:t>
      </w:r>
      <w:r w:rsidR="00C4102E" w:rsidRPr="009F2756">
        <w:rPr>
          <w:rFonts w:ascii="Arial" w:hAnsi="Arial" w:cs="Arial"/>
          <w:sz w:val="22"/>
          <w:szCs w:val="22"/>
        </w:rPr>
        <w:t xml:space="preserve">the </w:t>
      </w:r>
      <w:r w:rsidRPr="009F2756">
        <w:rPr>
          <w:rFonts w:ascii="Arial" w:hAnsi="Arial" w:cs="Arial"/>
          <w:sz w:val="22"/>
          <w:szCs w:val="22"/>
        </w:rPr>
        <w:t>panel’s decision are accurately recorded</w:t>
      </w:r>
      <w:r w:rsidR="00D82283" w:rsidRPr="009F2756">
        <w:rPr>
          <w:rFonts w:ascii="Arial" w:hAnsi="Arial" w:cs="Arial"/>
          <w:sz w:val="22"/>
          <w:szCs w:val="22"/>
        </w:rPr>
        <w:t>.</w:t>
      </w:r>
    </w:p>
    <w:p w:rsidR="00856152" w:rsidRPr="009F2756" w:rsidRDefault="00856152" w:rsidP="0005686B">
      <w:pPr>
        <w:rPr>
          <w:rFonts w:ascii="Arial" w:hAnsi="Arial" w:cs="Arial"/>
          <w:sz w:val="22"/>
          <w:szCs w:val="22"/>
        </w:rPr>
      </w:pPr>
    </w:p>
    <w:p w:rsidR="00B21FAF" w:rsidRPr="009F2756" w:rsidRDefault="00F50A1D" w:rsidP="0005686B">
      <w:pPr>
        <w:pStyle w:val="ListParagraph"/>
        <w:numPr>
          <w:ilvl w:val="0"/>
          <w:numId w:val="25"/>
        </w:numPr>
        <w:rPr>
          <w:rFonts w:ascii="Arial" w:hAnsi="Arial" w:cs="Arial"/>
          <w:sz w:val="22"/>
          <w:szCs w:val="22"/>
        </w:rPr>
      </w:pPr>
      <w:r w:rsidRPr="009F2756">
        <w:rPr>
          <w:rFonts w:ascii="Arial" w:hAnsi="Arial" w:cs="Arial"/>
          <w:sz w:val="22"/>
          <w:szCs w:val="22"/>
        </w:rPr>
        <w:t>Liais</w:t>
      </w:r>
      <w:r w:rsidR="002A1002">
        <w:rPr>
          <w:rFonts w:ascii="Arial" w:hAnsi="Arial" w:cs="Arial"/>
          <w:sz w:val="22"/>
          <w:szCs w:val="22"/>
        </w:rPr>
        <w:t>e</w:t>
      </w:r>
      <w:r w:rsidRPr="009F2756">
        <w:rPr>
          <w:rFonts w:ascii="Arial" w:hAnsi="Arial" w:cs="Arial"/>
          <w:sz w:val="22"/>
          <w:szCs w:val="22"/>
        </w:rPr>
        <w:t xml:space="preserve"> with Finance (</w:t>
      </w:r>
      <w:proofErr w:type="spellStart"/>
      <w:r w:rsidRPr="009F2756">
        <w:rPr>
          <w:rFonts w:ascii="Arial" w:hAnsi="Arial" w:cs="Arial"/>
          <w:sz w:val="22"/>
          <w:szCs w:val="22"/>
        </w:rPr>
        <w:t>i</w:t>
      </w:r>
      <w:proofErr w:type="spellEnd"/>
      <w:r w:rsidR="00856152" w:rsidRPr="009F2756">
        <w:rPr>
          <w:rFonts w:ascii="Arial" w:hAnsi="Arial" w:cs="Arial"/>
          <w:sz w:val="22"/>
          <w:szCs w:val="22"/>
        </w:rPr>
        <w:t>)</w:t>
      </w:r>
      <w:r w:rsidR="006112FF" w:rsidRPr="009F2756">
        <w:rPr>
          <w:rFonts w:ascii="Arial" w:hAnsi="Arial" w:cs="Arial"/>
          <w:sz w:val="22"/>
          <w:szCs w:val="22"/>
        </w:rPr>
        <w:t xml:space="preserve"> to ensure </w:t>
      </w:r>
      <w:r w:rsidR="00856152" w:rsidRPr="009F2756">
        <w:rPr>
          <w:rFonts w:ascii="Arial" w:hAnsi="Arial" w:cs="Arial"/>
          <w:sz w:val="22"/>
          <w:szCs w:val="22"/>
        </w:rPr>
        <w:t>tim</w:t>
      </w:r>
      <w:r w:rsidRPr="009F2756">
        <w:rPr>
          <w:rFonts w:ascii="Arial" w:hAnsi="Arial" w:cs="Arial"/>
          <w:sz w:val="22"/>
          <w:szCs w:val="22"/>
        </w:rPr>
        <w:t>ely payment of bursary funds (i</w:t>
      </w:r>
      <w:r w:rsidR="00856152" w:rsidRPr="009F2756">
        <w:rPr>
          <w:rFonts w:ascii="Arial" w:hAnsi="Arial" w:cs="Arial"/>
          <w:sz w:val="22"/>
          <w:szCs w:val="22"/>
        </w:rPr>
        <w:t xml:space="preserve">i) </w:t>
      </w:r>
      <w:r w:rsidR="006112FF" w:rsidRPr="009F2756">
        <w:rPr>
          <w:rFonts w:ascii="Arial" w:hAnsi="Arial" w:cs="Arial"/>
          <w:sz w:val="22"/>
          <w:szCs w:val="22"/>
        </w:rPr>
        <w:t>to ensure that audit requirements are met.</w:t>
      </w:r>
    </w:p>
    <w:p w:rsidR="00856152" w:rsidRPr="009F2756" w:rsidRDefault="00856152" w:rsidP="0005686B">
      <w:pPr>
        <w:rPr>
          <w:rFonts w:ascii="Arial" w:hAnsi="Arial" w:cs="Arial"/>
          <w:sz w:val="22"/>
          <w:szCs w:val="22"/>
        </w:rPr>
      </w:pPr>
    </w:p>
    <w:p w:rsidR="00F15C38" w:rsidRPr="009F2756" w:rsidRDefault="00E4370B" w:rsidP="0005686B">
      <w:pPr>
        <w:pStyle w:val="ListParagraph"/>
        <w:numPr>
          <w:ilvl w:val="0"/>
          <w:numId w:val="25"/>
        </w:numPr>
        <w:rPr>
          <w:rFonts w:ascii="Arial" w:hAnsi="Arial" w:cs="Arial"/>
          <w:sz w:val="22"/>
          <w:szCs w:val="22"/>
        </w:rPr>
      </w:pPr>
      <w:r w:rsidRPr="009F2756">
        <w:rPr>
          <w:rFonts w:ascii="Arial" w:hAnsi="Arial" w:cs="Arial"/>
          <w:sz w:val="22"/>
          <w:szCs w:val="22"/>
        </w:rPr>
        <w:t>Produce reports</w:t>
      </w:r>
      <w:r w:rsidR="00F15C38" w:rsidRPr="009F2756">
        <w:rPr>
          <w:rFonts w:ascii="Arial" w:hAnsi="Arial" w:cs="Arial"/>
          <w:sz w:val="22"/>
          <w:szCs w:val="22"/>
        </w:rPr>
        <w:t xml:space="preserve"> an</w:t>
      </w:r>
      <w:r w:rsidR="00DB293E" w:rsidRPr="009F2756">
        <w:rPr>
          <w:rFonts w:ascii="Arial" w:hAnsi="Arial" w:cs="Arial"/>
          <w:sz w:val="22"/>
          <w:szCs w:val="22"/>
        </w:rPr>
        <w:t>d</w:t>
      </w:r>
      <w:r w:rsidR="00F15C38" w:rsidRPr="009F2756">
        <w:rPr>
          <w:rFonts w:ascii="Arial" w:hAnsi="Arial" w:cs="Arial"/>
          <w:sz w:val="22"/>
          <w:szCs w:val="22"/>
        </w:rPr>
        <w:t xml:space="preserve"> administration of the fund to the managing body.</w:t>
      </w:r>
    </w:p>
    <w:p w:rsidR="00856152" w:rsidRPr="009F2756" w:rsidRDefault="00856152" w:rsidP="0005686B">
      <w:pPr>
        <w:rPr>
          <w:rFonts w:ascii="Arial" w:hAnsi="Arial" w:cs="Arial"/>
          <w:sz w:val="22"/>
          <w:szCs w:val="22"/>
        </w:rPr>
      </w:pPr>
    </w:p>
    <w:p w:rsidR="00B21FAF" w:rsidRPr="009F2756" w:rsidRDefault="00E96358" w:rsidP="0005686B">
      <w:pPr>
        <w:pStyle w:val="ListParagraph"/>
        <w:numPr>
          <w:ilvl w:val="0"/>
          <w:numId w:val="25"/>
        </w:numPr>
        <w:rPr>
          <w:rFonts w:ascii="Arial" w:hAnsi="Arial" w:cs="Arial"/>
          <w:sz w:val="22"/>
          <w:szCs w:val="22"/>
        </w:rPr>
      </w:pPr>
      <w:r w:rsidRPr="009F2756">
        <w:rPr>
          <w:rFonts w:ascii="Arial" w:hAnsi="Arial" w:cs="Arial"/>
          <w:sz w:val="22"/>
          <w:szCs w:val="22"/>
        </w:rPr>
        <w:t>Ensure th</w:t>
      </w:r>
      <w:r w:rsidR="00C4102E" w:rsidRPr="009F2756">
        <w:rPr>
          <w:rFonts w:ascii="Arial" w:hAnsi="Arial" w:cs="Arial"/>
          <w:sz w:val="22"/>
          <w:szCs w:val="22"/>
        </w:rPr>
        <w:t>e</w:t>
      </w:r>
      <w:r w:rsidRPr="009F2756">
        <w:rPr>
          <w:rFonts w:ascii="Arial" w:hAnsi="Arial" w:cs="Arial"/>
          <w:sz w:val="22"/>
          <w:szCs w:val="22"/>
        </w:rPr>
        <w:t xml:space="preserve"> fund is publicised in an appropriate manner</w:t>
      </w:r>
      <w:r w:rsidR="006F7BE6" w:rsidRPr="009F2756">
        <w:rPr>
          <w:rFonts w:ascii="Arial" w:hAnsi="Arial" w:cs="Arial"/>
          <w:sz w:val="22"/>
          <w:szCs w:val="22"/>
        </w:rPr>
        <w:t>.</w:t>
      </w:r>
    </w:p>
    <w:p w:rsidR="00856152" w:rsidRPr="009F2756" w:rsidRDefault="00856152" w:rsidP="0005686B">
      <w:pPr>
        <w:rPr>
          <w:rFonts w:ascii="Arial" w:hAnsi="Arial" w:cs="Arial"/>
          <w:sz w:val="22"/>
          <w:szCs w:val="22"/>
        </w:rPr>
      </w:pPr>
    </w:p>
    <w:p w:rsidR="001F03EA" w:rsidRPr="009F2756" w:rsidRDefault="006112FF" w:rsidP="0005686B">
      <w:pPr>
        <w:pStyle w:val="ListParagraph"/>
        <w:numPr>
          <w:ilvl w:val="0"/>
          <w:numId w:val="25"/>
        </w:numPr>
        <w:rPr>
          <w:rFonts w:ascii="Arial" w:hAnsi="Arial" w:cs="Arial"/>
          <w:sz w:val="22"/>
          <w:szCs w:val="22"/>
        </w:rPr>
      </w:pPr>
      <w:r w:rsidRPr="009F2756">
        <w:rPr>
          <w:rFonts w:ascii="Arial" w:hAnsi="Arial" w:cs="Arial"/>
          <w:sz w:val="22"/>
          <w:szCs w:val="22"/>
        </w:rPr>
        <w:t xml:space="preserve">Provide regular reports to </w:t>
      </w:r>
      <w:r w:rsidR="00130F8A">
        <w:rPr>
          <w:rFonts w:ascii="Arial" w:hAnsi="Arial" w:cs="Arial"/>
          <w:sz w:val="22"/>
          <w:szCs w:val="22"/>
        </w:rPr>
        <w:t>Heads of Department/Senior Leadership Team</w:t>
      </w:r>
      <w:r w:rsidRPr="009F2756">
        <w:rPr>
          <w:rFonts w:ascii="Arial" w:hAnsi="Arial" w:cs="Arial"/>
          <w:sz w:val="22"/>
          <w:szCs w:val="22"/>
        </w:rPr>
        <w:t>.</w:t>
      </w:r>
    </w:p>
    <w:p w:rsidR="00856152" w:rsidRPr="009F2756" w:rsidRDefault="00856152" w:rsidP="0005686B">
      <w:pPr>
        <w:rPr>
          <w:rFonts w:ascii="Arial" w:hAnsi="Arial" w:cs="Arial"/>
          <w:sz w:val="22"/>
          <w:szCs w:val="22"/>
        </w:rPr>
      </w:pPr>
    </w:p>
    <w:p w:rsidR="00B21FAF" w:rsidRPr="009F2756" w:rsidRDefault="00B21FAF" w:rsidP="0005686B">
      <w:pPr>
        <w:rPr>
          <w:rFonts w:ascii="Arial" w:hAnsi="Arial" w:cs="Arial"/>
          <w:sz w:val="22"/>
          <w:szCs w:val="22"/>
        </w:rPr>
      </w:pPr>
    </w:p>
    <w:p w:rsidR="00B21FAF" w:rsidRPr="009F2756" w:rsidRDefault="006F7BE6" w:rsidP="0005686B">
      <w:pPr>
        <w:pStyle w:val="Heading1"/>
        <w:numPr>
          <w:ilvl w:val="1"/>
          <w:numId w:val="4"/>
        </w:numPr>
        <w:ind w:left="0" w:firstLine="0"/>
        <w:rPr>
          <w:rFonts w:cs="Arial"/>
          <w:sz w:val="22"/>
          <w:szCs w:val="22"/>
        </w:rPr>
      </w:pPr>
      <w:r w:rsidRPr="009F2756">
        <w:rPr>
          <w:rFonts w:cs="Arial"/>
          <w:sz w:val="22"/>
          <w:szCs w:val="22"/>
        </w:rPr>
        <w:t>Bursary</w:t>
      </w:r>
      <w:r w:rsidR="00E96358" w:rsidRPr="009F2756">
        <w:rPr>
          <w:rFonts w:cs="Arial"/>
          <w:sz w:val="22"/>
          <w:szCs w:val="22"/>
        </w:rPr>
        <w:t xml:space="preserve"> Fund Panel</w:t>
      </w:r>
    </w:p>
    <w:p w:rsidR="00B21FAF" w:rsidRPr="009F2756" w:rsidRDefault="00B21FAF" w:rsidP="0005686B">
      <w:pPr>
        <w:rPr>
          <w:rFonts w:ascii="Arial" w:hAnsi="Arial" w:cs="Arial"/>
          <w:sz w:val="22"/>
          <w:szCs w:val="22"/>
        </w:rPr>
      </w:pPr>
    </w:p>
    <w:p w:rsidR="00B21FAF" w:rsidRPr="009F2756" w:rsidRDefault="00E96358" w:rsidP="0005686B">
      <w:pPr>
        <w:pStyle w:val="ListParagraph"/>
        <w:numPr>
          <w:ilvl w:val="0"/>
          <w:numId w:val="26"/>
        </w:numPr>
        <w:rPr>
          <w:rFonts w:ascii="Arial" w:hAnsi="Arial" w:cs="Arial"/>
          <w:sz w:val="22"/>
          <w:szCs w:val="22"/>
        </w:rPr>
      </w:pPr>
      <w:r w:rsidRPr="009F2756">
        <w:rPr>
          <w:rFonts w:ascii="Arial" w:hAnsi="Arial" w:cs="Arial"/>
          <w:sz w:val="22"/>
          <w:szCs w:val="22"/>
        </w:rPr>
        <w:t xml:space="preserve">This will </w:t>
      </w:r>
      <w:r w:rsidR="00C4102E" w:rsidRPr="009F2756">
        <w:rPr>
          <w:rFonts w:ascii="Arial" w:hAnsi="Arial" w:cs="Arial"/>
          <w:sz w:val="22"/>
          <w:szCs w:val="22"/>
        </w:rPr>
        <w:t>comprise</w:t>
      </w:r>
      <w:r w:rsidR="00C315D8" w:rsidRPr="009F2756">
        <w:rPr>
          <w:rFonts w:ascii="Arial" w:hAnsi="Arial" w:cs="Arial"/>
          <w:sz w:val="22"/>
          <w:szCs w:val="22"/>
        </w:rPr>
        <w:t xml:space="preserve"> </w:t>
      </w:r>
      <w:r w:rsidR="00C4102E" w:rsidRPr="009F2756">
        <w:rPr>
          <w:rFonts w:ascii="Arial" w:hAnsi="Arial" w:cs="Arial"/>
          <w:sz w:val="22"/>
          <w:szCs w:val="22"/>
        </w:rPr>
        <w:t xml:space="preserve">the </w:t>
      </w:r>
      <w:r w:rsidR="00A57930" w:rsidRPr="009F2756">
        <w:rPr>
          <w:rFonts w:ascii="Arial" w:hAnsi="Arial" w:cs="Arial"/>
          <w:sz w:val="22"/>
          <w:szCs w:val="22"/>
        </w:rPr>
        <w:t xml:space="preserve">Finance </w:t>
      </w:r>
      <w:r w:rsidR="00C4102E" w:rsidRPr="009F2756">
        <w:rPr>
          <w:rFonts w:ascii="Arial" w:hAnsi="Arial" w:cs="Arial"/>
          <w:sz w:val="22"/>
          <w:szCs w:val="22"/>
        </w:rPr>
        <w:t>Office</w:t>
      </w:r>
      <w:r w:rsidR="00682C3A" w:rsidRPr="009F2756">
        <w:rPr>
          <w:rFonts w:ascii="Arial" w:hAnsi="Arial" w:cs="Arial"/>
          <w:sz w:val="22"/>
          <w:szCs w:val="22"/>
        </w:rPr>
        <w:t>r</w:t>
      </w:r>
      <w:r w:rsidR="006C0E79">
        <w:rPr>
          <w:rFonts w:ascii="Arial" w:hAnsi="Arial" w:cs="Arial"/>
          <w:sz w:val="22"/>
          <w:szCs w:val="22"/>
        </w:rPr>
        <w:t xml:space="preserve">, </w:t>
      </w:r>
      <w:r w:rsidR="006C0E79" w:rsidRPr="006A6345">
        <w:rPr>
          <w:rFonts w:ascii="Arial" w:hAnsi="Arial" w:cs="Arial"/>
          <w:sz w:val="22"/>
          <w:szCs w:val="22"/>
        </w:rPr>
        <w:t>the Learner Data Services Manager and</w:t>
      </w:r>
      <w:r w:rsidR="001B7CF2" w:rsidRPr="009F2756">
        <w:rPr>
          <w:rFonts w:ascii="Arial" w:hAnsi="Arial" w:cs="Arial"/>
          <w:sz w:val="22"/>
          <w:szCs w:val="22"/>
        </w:rPr>
        <w:t xml:space="preserve"> the </w:t>
      </w:r>
      <w:r w:rsidR="006F7BE6" w:rsidRPr="009F2756">
        <w:rPr>
          <w:rFonts w:ascii="Arial" w:hAnsi="Arial" w:cs="Arial"/>
          <w:sz w:val="22"/>
          <w:szCs w:val="22"/>
        </w:rPr>
        <w:t>Bursary</w:t>
      </w:r>
      <w:r w:rsidRPr="009F2756">
        <w:rPr>
          <w:rFonts w:ascii="Arial" w:hAnsi="Arial" w:cs="Arial"/>
          <w:sz w:val="22"/>
          <w:szCs w:val="22"/>
        </w:rPr>
        <w:t xml:space="preserve"> Fund Manager </w:t>
      </w:r>
      <w:r w:rsidR="001B7CF2" w:rsidRPr="009F2756">
        <w:rPr>
          <w:rFonts w:ascii="Arial" w:hAnsi="Arial" w:cs="Arial"/>
          <w:sz w:val="22"/>
          <w:szCs w:val="22"/>
        </w:rPr>
        <w:t xml:space="preserve">or </w:t>
      </w:r>
      <w:r w:rsidR="002950D6" w:rsidRPr="009F2756">
        <w:rPr>
          <w:rFonts w:ascii="Arial" w:hAnsi="Arial" w:cs="Arial"/>
          <w:sz w:val="22"/>
          <w:szCs w:val="22"/>
        </w:rPr>
        <w:t xml:space="preserve">a nominated </w:t>
      </w:r>
      <w:r w:rsidR="008652BC" w:rsidRPr="009F2756">
        <w:rPr>
          <w:rFonts w:ascii="Arial" w:hAnsi="Arial" w:cs="Arial"/>
          <w:sz w:val="22"/>
          <w:szCs w:val="22"/>
        </w:rPr>
        <w:t xml:space="preserve">deputy from the </w:t>
      </w:r>
      <w:r w:rsidR="00130F8A">
        <w:rPr>
          <w:rFonts w:ascii="Arial" w:hAnsi="Arial" w:cs="Arial"/>
          <w:sz w:val="22"/>
          <w:szCs w:val="22"/>
        </w:rPr>
        <w:t>Student</w:t>
      </w:r>
      <w:r w:rsidR="008652BC" w:rsidRPr="009F2756">
        <w:rPr>
          <w:rFonts w:ascii="Arial" w:hAnsi="Arial" w:cs="Arial"/>
          <w:sz w:val="22"/>
          <w:szCs w:val="22"/>
        </w:rPr>
        <w:t xml:space="preserve"> Services Department.</w:t>
      </w:r>
    </w:p>
    <w:p w:rsidR="00286054" w:rsidRPr="009F2756" w:rsidRDefault="00286054" w:rsidP="0005686B">
      <w:pPr>
        <w:rPr>
          <w:rFonts w:ascii="Arial" w:hAnsi="Arial" w:cs="Arial"/>
          <w:sz w:val="22"/>
          <w:szCs w:val="22"/>
        </w:rPr>
      </w:pPr>
    </w:p>
    <w:p w:rsidR="00286054" w:rsidRPr="006A6345" w:rsidRDefault="00E96358" w:rsidP="0005686B">
      <w:pPr>
        <w:pStyle w:val="BodyText2"/>
        <w:numPr>
          <w:ilvl w:val="0"/>
          <w:numId w:val="26"/>
        </w:numPr>
        <w:jc w:val="left"/>
        <w:rPr>
          <w:rFonts w:cs="Arial"/>
          <w:sz w:val="22"/>
          <w:szCs w:val="22"/>
        </w:rPr>
      </w:pPr>
      <w:r w:rsidRPr="006A6345">
        <w:rPr>
          <w:rFonts w:cs="Arial"/>
          <w:sz w:val="22"/>
          <w:szCs w:val="22"/>
        </w:rPr>
        <w:t xml:space="preserve">The panel will </w:t>
      </w:r>
      <w:r w:rsidR="006A6345" w:rsidRPr="006A6345">
        <w:rPr>
          <w:rFonts w:cs="Arial"/>
          <w:sz w:val="22"/>
          <w:szCs w:val="22"/>
        </w:rPr>
        <w:t>sample</w:t>
      </w:r>
      <w:r w:rsidRPr="006A6345">
        <w:rPr>
          <w:rFonts w:cs="Arial"/>
          <w:sz w:val="22"/>
          <w:szCs w:val="22"/>
        </w:rPr>
        <w:t xml:space="preserve"> application</w:t>
      </w:r>
      <w:r w:rsidR="006A6345" w:rsidRPr="006A6345">
        <w:rPr>
          <w:rFonts w:cs="Arial"/>
          <w:sz w:val="22"/>
          <w:szCs w:val="22"/>
        </w:rPr>
        <w:t>s</w:t>
      </w:r>
      <w:r w:rsidRPr="006A6345">
        <w:rPr>
          <w:rFonts w:cs="Arial"/>
          <w:sz w:val="22"/>
          <w:szCs w:val="22"/>
        </w:rPr>
        <w:t xml:space="preserve"> and ensure that awards </w:t>
      </w:r>
      <w:proofErr w:type="gramStart"/>
      <w:r w:rsidRPr="006A6345">
        <w:rPr>
          <w:rFonts w:cs="Arial"/>
          <w:sz w:val="22"/>
          <w:szCs w:val="22"/>
        </w:rPr>
        <w:t>are granted</w:t>
      </w:r>
      <w:proofErr w:type="gramEnd"/>
      <w:r w:rsidRPr="006A6345">
        <w:rPr>
          <w:rFonts w:cs="Arial"/>
          <w:sz w:val="22"/>
          <w:szCs w:val="22"/>
        </w:rPr>
        <w:t xml:space="preserve"> fairly and equitably in accordance with the fund guidelines. </w:t>
      </w:r>
    </w:p>
    <w:p w:rsidR="00286054" w:rsidRPr="009F2756" w:rsidRDefault="00286054" w:rsidP="0005686B">
      <w:pPr>
        <w:pStyle w:val="BodyText2"/>
        <w:jc w:val="left"/>
        <w:rPr>
          <w:rFonts w:cs="Arial"/>
          <w:sz w:val="22"/>
          <w:szCs w:val="22"/>
        </w:rPr>
      </w:pPr>
    </w:p>
    <w:p w:rsidR="00B21FAF" w:rsidRPr="009F2756" w:rsidRDefault="006112FF" w:rsidP="0005686B">
      <w:pPr>
        <w:pStyle w:val="BodyText2"/>
        <w:numPr>
          <w:ilvl w:val="0"/>
          <w:numId w:val="26"/>
        </w:numPr>
        <w:jc w:val="left"/>
        <w:rPr>
          <w:rFonts w:cs="Arial"/>
          <w:sz w:val="22"/>
          <w:szCs w:val="22"/>
        </w:rPr>
      </w:pPr>
      <w:r w:rsidRPr="009F2756">
        <w:rPr>
          <w:rFonts w:cs="Arial"/>
          <w:sz w:val="22"/>
          <w:szCs w:val="22"/>
        </w:rPr>
        <w:t xml:space="preserve">A </w:t>
      </w:r>
      <w:proofErr w:type="gramStart"/>
      <w:r w:rsidRPr="009F2756">
        <w:rPr>
          <w:rFonts w:cs="Arial"/>
          <w:sz w:val="22"/>
          <w:szCs w:val="22"/>
        </w:rPr>
        <w:t xml:space="preserve">sample of applications will be audited by a Member of Senior </w:t>
      </w:r>
      <w:r w:rsidR="006A6345">
        <w:rPr>
          <w:rFonts w:cs="Arial"/>
          <w:sz w:val="22"/>
          <w:szCs w:val="22"/>
        </w:rPr>
        <w:t xml:space="preserve">Leadership </w:t>
      </w:r>
      <w:r w:rsidRPr="009F2756">
        <w:rPr>
          <w:rFonts w:cs="Arial"/>
          <w:sz w:val="22"/>
          <w:szCs w:val="22"/>
        </w:rPr>
        <w:t>(S</w:t>
      </w:r>
      <w:r w:rsidR="006A6345">
        <w:rPr>
          <w:rFonts w:cs="Arial"/>
          <w:sz w:val="22"/>
          <w:szCs w:val="22"/>
        </w:rPr>
        <w:t>L</w:t>
      </w:r>
      <w:r w:rsidRPr="009F2756">
        <w:rPr>
          <w:rFonts w:cs="Arial"/>
          <w:sz w:val="22"/>
          <w:szCs w:val="22"/>
        </w:rPr>
        <w:t>T)</w:t>
      </w:r>
      <w:proofErr w:type="gramEnd"/>
      <w:r w:rsidRPr="009F2756">
        <w:rPr>
          <w:rFonts w:cs="Arial"/>
          <w:sz w:val="22"/>
          <w:szCs w:val="22"/>
        </w:rPr>
        <w:t>.</w:t>
      </w:r>
    </w:p>
    <w:p w:rsidR="00B21FAF" w:rsidRPr="009F2756" w:rsidRDefault="00B21FAF" w:rsidP="0005686B">
      <w:pPr>
        <w:rPr>
          <w:rFonts w:ascii="Arial" w:hAnsi="Arial" w:cs="Arial"/>
          <w:sz w:val="22"/>
          <w:szCs w:val="22"/>
        </w:rPr>
      </w:pPr>
    </w:p>
    <w:p w:rsidR="00286054" w:rsidRPr="009F2756" w:rsidRDefault="00286054" w:rsidP="0005686B">
      <w:pPr>
        <w:rPr>
          <w:rFonts w:ascii="Arial" w:hAnsi="Arial" w:cs="Arial"/>
          <w:sz w:val="22"/>
          <w:szCs w:val="22"/>
        </w:rPr>
      </w:pPr>
    </w:p>
    <w:p w:rsidR="00B21FAF" w:rsidRPr="009F2756" w:rsidRDefault="00E96358" w:rsidP="0005686B">
      <w:pPr>
        <w:rPr>
          <w:rFonts w:ascii="Arial" w:hAnsi="Arial" w:cs="Arial"/>
          <w:b/>
          <w:bCs/>
          <w:sz w:val="22"/>
          <w:szCs w:val="22"/>
        </w:rPr>
      </w:pPr>
      <w:r w:rsidRPr="009F2756">
        <w:rPr>
          <w:rFonts w:ascii="Arial" w:hAnsi="Arial" w:cs="Arial"/>
          <w:b/>
          <w:bCs/>
          <w:sz w:val="22"/>
          <w:szCs w:val="22"/>
        </w:rPr>
        <w:t>4.5</w:t>
      </w:r>
      <w:r w:rsidRPr="009F2756">
        <w:rPr>
          <w:rFonts w:ascii="Arial" w:hAnsi="Arial" w:cs="Arial"/>
          <w:b/>
          <w:bCs/>
          <w:sz w:val="22"/>
          <w:szCs w:val="22"/>
        </w:rPr>
        <w:tab/>
        <w:t>The Appeals Panel</w:t>
      </w:r>
    </w:p>
    <w:p w:rsidR="00B21FAF" w:rsidRPr="009F2756" w:rsidRDefault="00B21FAF" w:rsidP="0005686B">
      <w:pPr>
        <w:rPr>
          <w:rFonts w:ascii="Arial" w:hAnsi="Arial" w:cs="Arial"/>
          <w:sz w:val="22"/>
          <w:szCs w:val="22"/>
        </w:rPr>
      </w:pPr>
    </w:p>
    <w:p w:rsidR="00286054" w:rsidRPr="00B46A3D" w:rsidRDefault="00E96358" w:rsidP="00B46A3D">
      <w:pPr>
        <w:pStyle w:val="ListParagraph"/>
        <w:numPr>
          <w:ilvl w:val="0"/>
          <w:numId w:val="27"/>
        </w:numPr>
        <w:rPr>
          <w:rFonts w:ascii="Arial" w:hAnsi="Arial" w:cs="Arial"/>
          <w:sz w:val="22"/>
          <w:szCs w:val="22"/>
        </w:rPr>
      </w:pPr>
      <w:r w:rsidRPr="00B46A3D">
        <w:rPr>
          <w:rFonts w:ascii="Arial" w:hAnsi="Arial" w:cs="Arial"/>
          <w:sz w:val="22"/>
          <w:szCs w:val="22"/>
        </w:rPr>
        <w:t xml:space="preserve">The Appeals Panel will consist of </w:t>
      </w:r>
      <w:r w:rsidR="006A6345" w:rsidRPr="00B46A3D">
        <w:rPr>
          <w:rFonts w:ascii="Arial" w:hAnsi="Arial" w:cs="Arial"/>
          <w:sz w:val="22"/>
          <w:szCs w:val="22"/>
        </w:rPr>
        <w:t xml:space="preserve">the </w:t>
      </w:r>
      <w:r w:rsidR="00FC283A" w:rsidRPr="00B46A3D">
        <w:rPr>
          <w:rFonts w:ascii="Arial" w:hAnsi="Arial" w:cs="Arial"/>
          <w:sz w:val="22"/>
          <w:szCs w:val="22"/>
        </w:rPr>
        <w:t xml:space="preserve">two </w:t>
      </w:r>
      <w:r w:rsidRPr="00B46A3D">
        <w:rPr>
          <w:rFonts w:ascii="Arial" w:hAnsi="Arial" w:cs="Arial"/>
          <w:sz w:val="22"/>
          <w:szCs w:val="22"/>
        </w:rPr>
        <w:t>member</w:t>
      </w:r>
      <w:r w:rsidR="00FC283A" w:rsidRPr="00B46A3D">
        <w:rPr>
          <w:rFonts w:ascii="Arial" w:hAnsi="Arial" w:cs="Arial"/>
          <w:sz w:val="22"/>
          <w:szCs w:val="22"/>
        </w:rPr>
        <w:t>s</w:t>
      </w:r>
      <w:r w:rsidRPr="00B46A3D">
        <w:rPr>
          <w:rFonts w:ascii="Arial" w:hAnsi="Arial" w:cs="Arial"/>
          <w:sz w:val="22"/>
          <w:szCs w:val="22"/>
        </w:rPr>
        <w:t xml:space="preserve"> of the </w:t>
      </w:r>
      <w:r w:rsidR="000E1A9A" w:rsidRPr="00B46A3D">
        <w:rPr>
          <w:rFonts w:ascii="Arial" w:hAnsi="Arial" w:cs="Arial"/>
          <w:sz w:val="22"/>
          <w:szCs w:val="22"/>
        </w:rPr>
        <w:t>S</w:t>
      </w:r>
      <w:r w:rsidR="006A6345" w:rsidRPr="00B46A3D">
        <w:rPr>
          <w:rFonts w:ascii="Arial" w:hAnsi="Arial" w:cs="Arial"/>
          <w:sz w:val="22"/>
          <w:szCs w:val="22"/>
        </w:rPr>
        <w:t>L</w:t>
      </w:r>
      <w:r w:rsidR="000E1A9A" w:rsidRPr="00B46A3D">
        <w:rPr>
          <w:rFonts w:ascii="Arial" w:hAnsi="Arial" w:cs="Arial"/>
          <w:sz w:val="22"/>
          <w:szCs w:val="22"/>
        </w:rPr>
        <w:t>T</w:t>
      </w:r>
      <w:r w:rsidR="00462262" w:rsidRPr="00B46A3D">
        <w:rPr>
          <w:rFonts w:ascii="Arial" w:hAnsi="Arial" w:cs="Arial"/>
          <w:sz w:val="22"/>
          <w:szCs w:val="22"/>
        </w:rPr>
        <w:t xml:space="preserve"> usually </w:t>
      </w:r>
      <w:r w:rsidR="00682C3A" w:rsidRPr="00B46A3D">
        <w:rPr>
          <w:rFonts w:ascii="Arial" w:hAnsi="Arial" w:cs="Arial"/>
          <w:sz w:val="22"/>
          <w:szCs w:val="22"/>
        </w:rPr>
        <w:t xml:space="preserve">including </w:t>
      </w:r>
      <w:r w:rsidR="00462262" w:rsidRPr="00B46A3D">
        <w:rPr>
          <w:rFonts w:ascii="Arial" w:hAnsi="Arial" w:cs="Arial"/>
          <w:sz w:val="22"/>
          <w:szCs w:val="22"/>
        </w:rPr>
        <w:t xml:space="preserve">the </w:t>
      </w:r>
      <w:r w:rsidR="00B46A3D" w:rsidRPr="00B46A3D">
        <w:rPr>
          <w:rFonts w:ascii="Arial" w:hAnsi="Arial" w:cs="Arial"/>
          <w:bCs/>
          <w:sz w:val="22"/>
          <w:szCs w:val="22"/>
          <w:lang w:eastAsia="en-GB"/>
        </w:rPr>
        <w:t>Deputy Principal</w:t>
      </w:r>
      <w:r w:rsidR="00B46A3D" w:rsidRPr="00B46A3D">
        <w:rPr>
          <w:rFonts w:ascii="Arial" w:hAnsi="Arial" w:cs="Arial"/>
          <w:sz w:val="22"/>
          <w:szCs w:val="22"/>
          <w:lang w:eastAsia="en-GB"/>
        </w:rPr>
        <w:t xml:space="preserve"> – </w:t>
      </w:r>
      <w:r w:rsidR="00B46A3D" w:rsidRPr="00B46A3D">
        <w:rPr>
          <w:rFonts w:ascii="Arial" w:hAnsi="Arial" w:cs="Arial"/>
          <w:bCs/>
          <w:sz w:val="22"/>
          <w:szCs w:val="22"/>
          <w:lang w:eastAsia="en-GB"/>
        </w:rPr>
        <w:t>Learning &amp; Quality</w:t>
      </w:r>
      <w:r w:rsidR="00B46A3D" w:rsidRPr="00B46A3D">
        <w:rPr>
          <w:rFonts w:ascii="Arial" w:hAnsi="Arial" w:cs="Arial"/>
          <w:bCs/>
          <w:sz w:val="22"/>
          <w:szCs w:val="22"/>
          <w:lang w:eastAsia="en-GB"/>
        </w:rPr>
        <w:t>.</w:t>
      </w:r>
      <w:r w:rsidR="00B46A3D" w:rsidRPr="00B46A3D">
        <w:rPr>
          <w:sz w:val="22"/>
          <w:szCs w:val="22"/>
        </w:rPr>
        <w:t xml:space="preserve"> </w:t>
      </w:r>
    </w:p>
    <w:p w:rsidR="00B21FAF" w:rsidRPr="009F2756" w:rsidRDefault="00B21FAF" w:rsidP="0005686B">
      <w:pPr>
        <w:rPr>
          <w:rFonts w:ascii="Arial" w:hAnsi="Arial" w:cs="Arial"/>
          <w:sz w:val="22"/>
          <w:szCs w:val="22"/>
        </w:rPr>
      </w:pPr>
    </w:p>
    <w:p w:rsidR="00B21FAF" w:rsidRPr="009F2756" w:rsidRDefault="00F50A1D" w:rsidP="0005686B">
      <w:pPr>
        <w:pStyle w:val="Heading1"/>
        <w:numPr>
          <w:ilvl w:val="1"/>
          <w:numId w:val="5"/>
        </w:numPr>
        <w:ind w:left="0" w:firstLine="0"/>
        <w:rPr>
          <w:rFonts w:cs="Arial"/>
          <w:sz w:val="22"/>
          <w:szCs w:val="22"/>
        </w:rPr>
      </w:pPr>
      <w:r w:rsidRPr="009F2756">
        <w:rPr>
          <w:rFonts w:cs="Arial"/>
          <w:sz w:val="22"/>
          <w:szCs w:val="22"/>
        </w:rPr>
        <w:tab/>
        <w:t>Finance</w:t>
      </w:r>
    </w:p>
    <w:p w:rsidR="00B21FAF" w:rsidRPr="009F2756" w:rsidRDefault="00B21FAF" w:rsidP="0005686B">
      <w:pPr>
        <w:pStyle w:val="Header"/>
        <w:tabs>
          <w:tab w:val="clear" w:pos="4153"/>
          <w:tab w:val="clear" w:pos="8306"/>
        </w:tabs>
        <w:rPr>
          <w:rFonts w:ascii="Arial" w:hAnsi="Arial" w:cs="Arial"/>
          <w:sz w:val="22"/>
          <w:szCs w:val="22"/>
        </w:rPr>
      </w:pPr>
    </w:p>
    <w:p w:rsidR="00B21FAF" w:rsidRPr="009F2756" w:rsidRDefault="00E96358" w:rsidP="0005686B">
      <w:pPr>
        <w:pStyle w:val="ListParagraph"/>
        <w:numPr>
          <w:ilvl w:val="0"/>
          <w:numId w:val="27"/>
        </w:numPr>
        <w:rPr>
          <w:rFonts w:ascii="Arial" w:hAnsi="Arial" w:cs="Arial"/>
          <w:sz w:val="22"/>
          <w:szCs w:val="22"/>
        </w:rPr>
      </w:pPr>
      <w:r w:rsidRPr="009F2756">
        <w:rPr>
          <w:rFonts w:ascii="Arial" w:hAnsi="Arial" w:cs="Arial"/>
          <w:sz w:val="22"/>
          <w:szCs w:val="22"/>
        </w:rPr>
        <w:t xml:space="preserve">Ensure funds are paid to </w:t>
      </w:r>
      <w:r w:rsidR="00946F70" w:rsidRPr="009F2756">
        <w:rPr>
          <w:rFonts w:ascii="Arial" w:hAnsi="Arial" w:cs="Arial"/>
          <w:sz w:val="22"/>
          <w:szCs w:val="22"/>
        </w:rPr>
        <w:t>learners</w:t>
      </w:r>
      <w:r w:rsidRPr="009F2756">
        <w:rPr>
          <w:rFonts w:ascii="Arial" w:hAnsi="Arial" w:cs="Arial"/>
          <w:sz w:val="22"/>
          <w:szCs w:val="22"/>
        </w:rPr>
        <w:t xml:space="preserve"> in accordance with the decisions of the panel.</w:t>
      </w:r>
    </w:p>
    <w:p w:rsidR="00286054" w:rsidRPr="009F2756" w:rsidRDefault="00286054" w:rsidP="0005686B">
      <w:pPr>
        <w:rPr>
          <w:rFonts w:ascii="Arial" w:hAnsi="Arial" w:cs="Arial"/>
          <w:sz w:val="22"/>
          <w:szCs w:val="22"/>
        </w:rPr>
      </w:pPr>
    </w:p>
    <w:p w:rsidR="00B21FAF" w:rsidRPr="009F2756" w:rsidRDefault="00E96358" w:rsidP="0005686B">
      <w:pPr>
        <w:pStyle w:val="ListParagraph"/>
        <w:numPr>
          <w:ilvl w:val="0"/>
          <w:numId w:val="27"/>
        </w:numPr>
        <w:rPr>
          <w:rFonts w:ascii="Arial" w:hAnsi="Arial" w:cs="Arial"/>
          <w:sz w:val="22"/>
          <w:szCs w:val="22"/>
        </w:rPr>
      </w:pPr>
      <w:r w:rsidRPr="009F2756">
        <w:rPr>
          <w:rFonts w:ascii="Arial" w:hAnsi="Arial" w:cs="Arial"/>
          <w:sz w:val="22"/>
          <w:szCs w:val="22"/>
        </w:rPr>
        <w:t xml:space="preserve">Administer the </w:t>
      </w:r>
      <w:proofErr w:type="gramStart"/>
      <w:r w:rsidRPr="009F2756">
        <w:rPr>
          <w:rFonts w:ascii="Arial" w:hAnsi="Arial" w:cs="Arial"/>
          <w:sz w:val="22"/>
          <w:szCs w:val="22"/>
        </w:rPr>
        <w:t>cash</w:t>
      </w:r>
      <w:r w:rsidR="00AD5673" w:rsidRPr="009F2756">
        <w:rPr>
          <w:rFonts w:ascii="Arial" w:hAnsi="Arial" w:cs="Arial"/>
          <w:sz w:val="22"/>
          <w:szCs w:val="22"/>
        </w:rPr>
        <w:t>-</w:t>
      </w:r>
      <w:r w:rsidRPr="009F2756">
        <w:rPr>
          <w:rFonts w:ascii="Arial" w:hAnsi="Arial" w:cs="Arial"/>
          <w:sz w:val="22"/>
          <w:szCs w:val="22"/>
        </w:rPr>
        <w:t>flow</w:t>
      </w:r>
      <w:proofErr w:type="gramEnd"/>
      <w:r w:rsidRPr="009F2756">
        <w:rPr>
          <w:rFonts w:ascii="Arial" w:hAnsi="Arial" w:cs="Arial"/>
          <w:sz w:val="22"/>
          <w:szCs w:val="22"/>
        </w:rPr>
        <w:t xml:space="preserve"> in accordance with audit and </w:t>
      </w:r>
      <w:r w:rsidR="00C315D8" w:rsidRPr="009F2756">
        <w:rPr>
          <w:rFonts w:ascii="Arial" w:hAnsi="Arial" w:cs="Arial"/>
          <w:sz w:val="22"/>
          <w:szCs w:val="22"/>
        </w:rPr>
        <w:t>f</w:t>
      </w:r>
      <w:r w:rsidR="006D3D04" w:rsidRPr="009F2756">
        <w:rPr>
          <w:rFonts w:ascii="Arial" w:hAnsi="Arial" w:cs="Arial"/>
          <w:sz w:val="22"/>
          <w:szCs w:val="22"/>
        </w:rPr>
        <w:t xml:space="preserve">unding body </w:t>
      </w:r>
      <w:r w:rsidRPr="009F2756">
        <w:rPr>
          <w:rFonts w:ascii="Arial" w:hAnsi="Arial" w:cs="Arial"/>
          <w:sz w:val="22"/>
          <w:szCs w:val="22"/>
        </w:rPr>
        <w:t>requirements</w:t>
      </w:r>
      <w:r w:rsidR="00391046" w:rsidRPr="009F2756">
        <w:rPr>
          <w:rFonts w:ascii="Arial" w:hAnsi="Arial" w:cs="Arial"/>
          <w:sz w:val="22"/>
          <w:szCs w:val="22"/>
        </w:rPr>
        <w:t>.</w:t>
      </w:r>
    </w:p>
    <w:p w:rsidR="00286054" w:rsidRPr="009F2756" w:rsidRDefault="00286054" w:rsidP="0005686B">
      <w:pPr>
        <w:rPr>
          <w:rFonts w:ascii="Arial" w:hAnsi="Arial" w:cs="Arial"/>
          <w:sz w:val="22"/>
          <w:szCs w:val="22"/>
        </w:rPr>
      </w:pPr>
    </w:p>
    <w:p w:rsidR="00B21FAF" w:rsidRPr="009F2756" w:rsidRDefault="00E96358" w:rsidP="0005686B">
      <w:pPr>
        <w:pStyle w:val="ListParagraph"/>
        <w:numPr>
          <w:ilvl w:val="0"/>
          <w:numId w:val="27"/>
        </w:numPr>
        <w:rPr>
          <w:rFonts w:ascii="Arial" w:hAnsi="Arial" w:cs="Arial"/>
          <w:sz w:val="22"/>
          <w:szCs w:val="22"/>
        </w:rPr>
      </w:pPr>
      <w:r w:rsidRPr="009F2756">
        <w:rPr>
          <w:rFonts w:ascii="Arial" w:hAnsi="Arial" w:cs="Arial"/>
          <w:sz w:val="22"/>
          <w:szCs w:val="22"/>
        </w:rPr>
        <w:t xml:space="preserve">Liaise with </w:t>
      </w:r>
      <w:r w:rsidR="006F7BE6" w:rsidRPr="009F2756">
        <w:rPr>
          <w:rFonts w:ascii="Arial" w:hAnsi="Arial" w:cs="Arial"/>
          <w:sz w:val="22"/>
          <w:szCs w:val="22"/>
        </w:rPr>
        <w:t>Bursary</w:t>
      </w:r>
      <w:r w:rsidRPr="009F2756">
        <w:rPr>
          <w:rFonts w:ascii="Arial" w:hAnsi="Arial" w:cs="Arial"/>
          <w:sz w:val="22"/>
          <w:szCs w:val="22"/>
        </w:rPr>
        <w:t xml:space="preserve"> Fund Manager to ensure that audit requirements are met.</w:t>
      </w:r>
    </w:p>
    <w:p w:rsidR="004D2777" w:rsidRPr="009F2756" w:rsidRDefault="004D2777" w:rsidP="0005686B">
      <w:pPr>
        <w:pStyle w:val="ListParagraph"/>
        <w:rPr>
          <w:rFonts w:ascii="Arial" w:hAnsi="Arial" w:cs="Arial"/>
          <w:sz w:val="22"/>
          <w:szCs w:val="22"/>
        </w:rPr>
      </w:pPr>
    </w:p>
    <w:p w:rsidR="004D2777" w:rsidRPr="009F2756" w:rsidRDefault="004D2777" w:rsidP="0005686B">
      <w:pPr>
        <w:pStyle w:val="ListParagraph"/>
        <w:numPr>
          <w:ilvl w:val="0"/>
          <w:numId w:val="27"/>
        </w:numPr>
        <w:rPr>
          <w:rFonts w:ascii="Arial" w:hAnsi="Arial" w:cs="Arial"/>
          <w:sz w:val="22"/>
          <w:szCs w:val="22"/>
        </w:rPr>
      </w:pPr>
      <w:r w:rsidRPr="009F2756">
        <w:rPr>
          <w:rFonts w:ascii="Arial" w:hAnsi="Arial" w:cs="Arial"/>
          <w:sz w:val="22"/>
          <w:szCs w:val="22"/>
        </w:rPr>
        <w:t>To provide financial information to Bursary Fund Manager for the regular reports to S</w:t>
      </w:r>
      <w:r w:rsidR="00130F8A">
        <w:rPr>
          <w:rFonts w:ascii="Arial" w:hAnsi="Arial" w:cs="Arial"/>
          <w:sz w:val="22"/>
          <w:szCs w:val="22"/>
        </w:rPr>
        <w:t>L</w:t>
      </w:r>
      <w:r w:rsidRPr="009F2756">
        <w:rPr>
          <w:rFonts w:ascii="Arial" w:hAnsi="Arial" w:cs="Arial"/>
          <w:sz w:val="22"/>
          <w:szCs w:val="22"/>
        </w:rPr>
        <w:t>T.</w:t>
      </w:r>
    </w:p>
    <w:p w:rsidR="00B21FAF" w:rsidRPr="009F2756" w:rsidRDefault="00B21FAF" w:rsidP="0005686B">
      <w:pPr>
        <w:rPr>
          <w:rFonts w:ascii="Arial" w:hAnsi="Arial" w:cs="Arial"/>
          <w:b/>
          <w:sz w:val="22"/>
          <w:szCs w:val="22"/>
        </w:rPr>
      </w:pPr>
    </w:p>
    <w:p w:rsidR="00286054" w:rsidRPr="009F2756" w:rsidRDefault="00286054" w:rsidP="0005686B">
      <w:pPr>
        <w:rPr>
          <w:rFonts w:ascii="Arial" w:hAnsi="Arial" w:cs="Arial"/>
          <w:b/>
          <w:sz w:val="22"/>
          <w:szCs w:val="22"/>
        </w:rPr>
      </w:pPr>
    </w:p>
    <w:p w:rsidR="00B21FAF" w:rsidRPr="009F2756" w:rsidRDefault="00126CD5" w:rsidP="0005686B">
      <w:pPr>
        <w:numPr>
          <w:ilvl w:val="1"/>
          <w:numId w:val="5"/>
        </w:numPr>
        <w:ind w:left="0" w:firstLine="0"/>
        <w:rPr>
          <w:rFonts w:ascii="Arial" w:hAnsi="Arial" w:cs="Arial"/>
          <w:b/>
          <w:sz w:val="22"/>
          <w:szCs w:val="22"/>
        </w:rPr>
      </w:pPr>
      <w:r w:rsidRPr="009F2756">
        <w:rPr>
          <w:rFonts w:ascii="Arial" w:hAnsi="Arial" w:cs="Arial"/>
          <w:b/>
          <w:sz w:val="22"/>
          <w:szCs w:val="22"/>
        </w:rPr>
        <w:tab/>
      </w:r>
      <w:r w:rsidR="00F15C38" w:rsidRPr="009F2756">
        <w:rPr>
          <w:rFonts w:ascii="Arial" w:hAnsi="Arial" w:cs="Arial"/>
          <w:b/>
          <w:sz w:val="22"/>
          <w:szCs w:val="22"/>
        </w:rPr>
        <w:t>Advisory Board</w:t>
      </w:r>
    </w:p>
    <w:p w:rsidR="00B21FAF" w:rsidRPr="009F2756" w:rsidRDefault="00B21FAF" w:rsidP="0005686B">
      <w:pPr>
        <w:rPr>
          <w:rFonts w:ascii="Arial" w:hAnsi="Arial" w:cs="Arial"/>
          <w:sz w:val="22"/>
          <w:szCs w:val="22"/>
        </w:rPr>
      </w:pPr>
    </w:p>
    <w:p w:rsidR="00B21FAF" w:rsidRPr="009F2756" w:rsidRDefault="006112FF" w:rsidP="0005686B">
      <w:pPr>
        <w:pStyle w:val="ListParagraph"/>
        <w:numPr>
          <w:ilvl w:val="0"/>
          <w:numId w:val="28"/>
        </w:numPr>
        <w:rPr>
          <w:rFonts w:ascii="Arial" w:hAnsi="Arial" w:cs="Arial"/>
          <w:sz w:val="22"/>
          <w:szCs w:val="22"/>
        </w:rPr>
      </w:pPr>
      <w:r w:rsidRPr="009F2756">
        <w:rPr>
          <w:rFonts w:ascii="Arial" w:hAnsi="Arial" w:cs="Arial"/>
          <w:sz w:val="22"/>
          <w:szCs w:val="22"/>
        </w:rPr>
        <w:t>Receive reports from S</w:t>
      </w:r>
      <w:r w:rsidR="006A6345">
        <w:rPr>
          <w:rFonts w:ascii="Arial" w:hAnsi="Arial" w:cs="Arial"/>
          <w:sz w:val="22"/>
          <w:szCs w:val="22"/>
        </w:rPr>
        <w:t>L</w:t>
      </w:r>
      <w:r w:rsidRPr="009F2756">
        <w:rPr>
          <w:rFonts w:ascii="Arial" w:hAnsi="Arial" w:cs="Arial"/>
          <w:sz w:val="22"/>
          <w:szCs w:val="22"/>
        </w:rPr>
        <w:t>T – detailing the take-up against the criteria used and a financial impact analysis of the expenditure by category of support.</w:t>
      </w:r>
    </w:p>
    <w:p w:rsidR="00E96358" w:rsidRPr="009F2756" w:rsidRDefault="00E96358" w:rsidP="0005686B">
      <w:pPr>
        <w:rPr>
          <w:rFonts w:ascii="Arial" w:hAnsi="Arial" w:cs="Arial"/>
          <w:sz w:val="22"/>
          <w:szCs w:val="22"/>
        </w:rPr>
      </w:pPr>
    </w:p>
    <w:p w:rsidR="00BC4A99" w:rsidRPr="009F2756" w:rsidRDefault="00BC4A99" w:rsidP="0005686B">
      <w:pPr>
        <w:rPr>
          <w:rFonts w:ascii="Arial" w:hAnsi="Arial" w:cs="Arial"/>
          <w:sz w:val="22"/>
          <w:szCs w:val="22"/>
        </w:rPr>
      </w:pPr>
    </w:p>
    <w:p w:rsidR="007C2F94" w:rsidRPr="009F2756" w:rsidRDefault="007C2F94" w:rsidP="0005686B">
      <w:pPr>
        <w:rPr>
          <w:rFonts w:ascii="Arial" w:hAnsi="Arial" w:cs="Arial"/>
          <w:sz w:val="22"/>
          <w:szCs w:val="22"/>
        </w:rPr>
      </w:pPr>
    </w:p>
    <w:p w:rsidR="00AD0E44" w:rsidRPr="009F2756" w:rsidRDefault="00AD0E44" w:rsidP="0005686B">
      <w:pPr>
        <w:rPr>
          <w:rFonts w:ascii="Arial" w:hAnsi="Arial" w:cs="Arial"/>
          <w:sz w:val="22"/>
          <w:szCs w:val="22"/>
        </w:rPr>
      </w:pPr>
    </w:p>
    <w:p w:rsidR="00CC62B2" w:rsidRPr="009F2756" w:rsidRDefault="00CC62B2" w:rsidP="0005686B">
      <w:pPr>
        <w:rPr>
          <w:rFonts w:ascii="Arial" w:hAnsi="Arial" w:cs="Arial"/>
          <w:sz w:val="22"/>
          <w:szCs w:val="22"/>
        </w:rPr>
      </w:pPr>
    </w:p>
    <w:p w:rsidR="009828DF" w:rsidRPr="009F2756" w:rsidRDefault="009828DF" w:rsidP="0005686B">
      <w:pPr>
        <w:rPr>
          <w:rFonts w:ascii="Arial" w:hAnsi="Arial" w:cs="Arial"/>
          <w:sz w:val="22"/>
          <w:szCs w:val="22"/>
        </w:rPr>
      </w:pPr>
      <w:r w:rsidRPr="009F2756">
        <w:rPr>
          <w:rFonts w:ascii="Arial" w:hAnsi="Arial" w:cs="Arial"/>
          <w:sz w:val="22"/>
          <w:szCs w:val="22"/>
        </w:rPr>
        <w:br w:type="page"/>
      </w:r>
    </w:p>
    <w:p w:rsidR="00B21FAF" w:rsidRPr="009F2756" w:rsidRDefault="00E96358" w:rsidP="0005686B">
      <w:pPr>
        <w:pStyle w:val="Heading1"/>
        <w:numPr>
          <w:ilvl w:val="0"/>
          <w:numId w:val="2"/>
        </w:numPr>
        <w:ind w:left="0" w:firstLine="0"/>
        <w:rPr>
          <w:rFonts w:cs="Arial"/>
          <w:sz w:val="28"/>
          <w:szCs w:val="28"/>
        </w:rPr>
      </w:pPr>
      <w:r w:rsidRPr="009F2756">
        <w:rPr>
          <w:rFonts w:cs="Arial"/>
          <w:sz w:val="28"/>
          <w:szCs w:val="28"/>
        </w:rPr>
        <w:t xml:space="preserve">  Procedure</w:t>
      </w:r>
    </w:p>
    <w:p w:rsidR="00B21FAF" w:rsidRPr="009F2756" w:rsidRDefault="00B21FAF" w:rsidP="0005686B">
      <w:pPr>
        <w:rPr>
          <w:rFonts w:ascii="Arial" w:hAnsi="Arial" w:cs="Arial"/>
          <w:sz w:val="22"/>
          <w:szCs w:val="22"/>
        </w:rPr>
      </w:pPr>
    </w:p>
    <w:p w:rsidR="006C0E79" w:rsidRDefault="00591DDC" w:rsidP="006C0E79">
      <w:pPr>
        <w:rPr>
          <w:rFonts w:ascii="Arial" w:hAnsi="Arial" w:cs="Arial"/>
          <w:sz w:val="22"/>
          <w:szCs w:val="22"/>
        </w:rPr>
      </w:pPr>
      <w:r w:rsidRPr="009F2756">
        <w:rPr>
          <w:rFonts w:ascii="Arial" w:hAnsi="Arial" w:cs="Arial"/>
          <w:sz w:val="22"/>
          <w:szCs w:val="22"/>
        </w:rPr>
        <w:t xml:space="preserve">To make an application a learner must </w:t>
      </w:r>
      <w:r w:rsidR="006C0E79">
        <w:rPr>
          <w:rFonts w:ascii="Arial" w:hAnsi="Arial" w:cs="Arial"/>
          <w:sz w:val="22"/>
          <w:szCs w:val="22"/>
        </w:rPr>
        <w:t xml:space="preserve">complete an application form with documentary evidence and submit this to </w:t>
      </w:r>
      <w:r w:rsidR="00130F8A">
        <w:rPr>
          <w:rFonts w:ascii="Arial" w:hAnsi="Arial" w:cs="Arial"/>
          <w:sz w:val="22"/>
          <w:szCs w:val="22"/>
        </w:rPr>
        <w:t>Student</w:t>
      </w:r>
      <w:r w:rsidR="006C0E79">
        <w:rPr>
          <w:rFonts w:ascii="Arial" w:hAnsi="Arial" w:cs="Arial"/>
          <w:sz w:val="22"/>
          <w:szCs w:val="22"/>
        </w:rPr>
        <w:t xml:space="preserve"> Services. Students participating on a Traineeship delivered by a </w:t>
      </w:r>
      <w:r w:rsidR="006C0E79" w:rsidRPr="009F2756">
        <w:rPr>
          <w:rFonts w:ascii="Arial" w:hAnsi="Arial" w:cs="Arial"/>
          <w:sz w:val="22"/>
          <w:szCs w:val="22"/>
        </w:rPr>
        <w:t>subcontractor of the College</w:t>
      </w:r>
      <w:r w:rsidR="006C0E79">
        <w:rPr>
          <w:rFonts w:ascii="Arial" w:hAnsi="Arial" w:cs="Arial"/>
          <w:sz w:val="22"/>
          <w:szCs w:val="22"/>
        </w:rPr>
        <w:t xml:space="preserve"> should consult with </w:t>
      </w:r>
      <w:r w:rsidR="006C0E79" w:rsidRPr="009F2756">
        <w:rPr>
          <w:rFonts w:ascii="Arial" w:hAnsi="Arial" w:cs="Arial"/>
          <w:sz w:val="22"/>
          <w:szCs w:val="22"/>
        </w:rPr>
        <w:t>their nominated contact</w:t>
      </w:r>
      <w:r w:rsidR="006C0E79">
        <w:rPr>
          <w:rFonts w:ascii="Arial" w:hAnsi="Arial" w:cs="Arial"/>
          <w:sz w:val="22"/>
          <w:szCs w:val="22"/>
        </w:rPr>
        <w:t>.</w:t>
      </w:r>
    </w:p>
    <w:p w:rsidR="006C0E79" w:rsidRDefault="006C0E79" w:rsidP="0005686B">
      <w:pPr>
        <w:rPr>
          <w:rFonts w:ascii="Arial" w:hAnsi="Arial" w:cs="Arial"/>
          <w:sz w:val="22"/>
          <w:szCs w:val="22"/>
        </w:rPr>
      </w:pPr>
    </w:p>
    <w:p w:rsidR="006C0E79" w:rsidRDefault="00130F8A" w:rsidP="0005686B">
      <w:pPr>
        <w:rPr>
          <w:rFonts w:ascii="Arial" w:hAnsi="Arial" w:cs="Arial"/>
          <w:sz w:val="22"/>
          <w:szCs w:val="22"/>
        </w:rPr>
      </w:pPr>
      <w:r>
        <w:rPr>
          <w:rFonts w:ascii="Arial" w:hAnsi="Arial" w:cs="Arial"/>
          <w:sz w:val="22"/>
          <w:szCs w:val="22"/>
        </w:rPr>
        <w:t>Student</w:t>
      </w:r>
      <w:r w:rsidR="006C0E79">
        <w:rPr>
          <w:rFonts w:ascii="Arial" w:hAnsi="Arial" w:cs="Arial"/>
          <w:sz w:val="22"/>
          <w:szCs w:val="22"/>
        </w:rPr>
        <w:t xml:space="preserve"> Services staff will check</w:t>
      </w:r>
      <w:r w:rsidR="006C0E79" w:rsidRPr="006C0E79">
        <w:rPr>
          <w:rFonts w:ascii="Arial" w:hAnsi="Arial" w:cs="Arial"/>
          <w:sz w:val="22"/>
          <w:szCs w:val="22"/>
        </w:rPr>
        <w:t xml:space="preserve"> </w:t>
      </w:r>
      <w:r w:rsidR="006C0E79" w:rsidRPr="009F2756">
        <w:rPr>
          <w:rFonts w:ascii="Arial" w:hAnsi="Arial" w:cs="Arial"/>
          <w:sz w:val="22"/>
          <w:szCs w:val="22"/>
        </w:rPr>
        <w:t>eligibility</w:t>
      </w:r>
      <w:r w:rsidR="008E08B8">
        <w:rPr>
          <w:rFonts w:ascii="Arial" w:hAnsi="Arial" w:cs="Arial"/>
          <w:sz w:val="22"/>
          <w:szCs w:val="22"/>
        </w:rPr>
        <w:t xml:space="preserve"> and </w:t>
      </w:r>
      <w:r w:rsidR="008E08B8" w:rsidRPr="009F2756">
        <w:rPr>
          <w:rFonts w:ascii="Arial" w:hAnsi="Arial" w:cs="Arial"/>
          <w:sz w:val="22"/>
          <w:szCs w:val="22"/>
        </w:rPr>
        <w:t xml:space="preserve">ensure that appropriate documentary evidence </w:t>
      </w:r>
      <w:proofErr w:type="gramStart"/>
      <w:r w:rsidR="008E08B8" w:rsidRPr="009F2756">
        <w:rPr>
          <w:rFonts w:ascii="Arial" w:hAnsi="Arial" w:cs="Arial"/>
          <w:sz w:val="22"/>
          <w:szCs w:val="22"/>
        </w:rPr>
        <w:t>is pro</w:t>
      </w:r>
      <w:r w:rsidR="008E08B8">
        <w:rPr>
          <w:rFonts w:ascii="Arial" w:hAnsi="Arial" w:cs="Arial"/>
          <w:sz w:val="22"/>
          <w:szCs w:val="22"/>
        </w:rPr>
        <w:t>vided</w:t>
      </w:r>
      <w:proofErr w:type="gramEnd"/>
      <w:r w:rsidR="008E08B8">
        <w:rPr>
          <w:rFonts w:ascii="Arial" w:hAnsi="Arial" w:cs="Arial"/>
          <w:sz w:val="22"/>
          <w:szCs w:val="22"/>
        </w:rPr>
        <w:t xml:space="preserve">. Copies or scans of submitted evidence </w:t>
      </w:r>
      <w:proofErr w:type="gramStart"/>
      <w:r w:rsidR="008E08B8">
        <w:rPr>
          <w:rFonts w:ascii="Arial" w:hAnsi="Arial" w:cs="Arial"/>
          <w:sz w:val="22"/>
          <w:szCs w:val="22"/>
        </w:rPr>
        <w:t xml:space="preserve">will </w:t>
      </w:r>
      <w:r w:rsidR="006C0E79" w:rsidRPr="009F2756">
        <w:rPr>
          <w:rFonts w:ascii="Arial" w:hAnsi="Arial" w:cs="Arial"/>
          <w:sz w:val="22"/>
          <w:szCs w:val="22"/>
        </w:rPr>
        <w:t>be held</w:t>
      </w:r>
      <w:proofErr w:type="gramEnd"/>
      <w:r w:rsidR="006C0E79" w:rsidRPr="009F2756">
        <w:rPr>
          <w:rFonts w:ascii="Arial" w:hAnsi="Arial" w:cs="Arial"/>
          <w:sz w:val="22"/>
          <w:szCs w:val="22"/>
        </w:rPr>
        <w:t xml:space="preserve"> for auditing purposes.</w:t>
      </w:r>
    </w:p>
    <w:p w:rsidR="00B21FAF" w:rsidRPr="009F2756" w:rsidRDefault="00B21FAF" w:rsidP="0005686B">
      <w:pPr>
        <w:rPr>
          <w:rFonts w:ascii="Arial" w:hAnsi="Arial" w:cs="Arial"/>
          <w:sz w:val="22"/>
          <w:szCs w:val="22"/>
        </w:rPr>
      </w:pPr>
    </w:p>
    <w:p w:rsidR="008E08B8" w:rsidRDefault="00130F8A" w:rsidP="0005686B">
      <w:pPr>
        <w:rPr>
          <w:rFonts w:ascii="Arial" w:hAnsi="Arial" w:cs="Arial"/>
          <w:sz w:val="22"/>
          <w:szCs w:val="22"/>
        </w:rPr>
      </w:pPr>
      <w:r>
        <w:rPr>
          <w:rFonts w:ascii="Arial" w:hAnsi="Arial" w:cs="Arial"/>
          <w:sz w:val="22"/>
          <w:szCs w:val="22"/>
        </w:rPr>
        <w:t>Student</w:t>
      </w:r>
      <w:r w:rsidR="008E08B8">
        <w:rPr>
          <w:rFonts w:ascii="Arial" w:hAnsi="Arial" w:cs="Arial"/>
          <w:sz w:val="22"/>
          <w:szCs w:val="22"/>
        </w:rPr>
        <w:t xml:space="preserve"> Services will record the application and, based on evidence provided calculate the Learner’s allocation. </w:t>
      </w:r>
    </w:p>
    <w:p w:rsidR="003554D5" w:rsidRPr="009F2756" w:rsidRDefault="003554D5" w:rsidP="0005686B">
      <w:pPr>
        <w:rPr>
          <w:rFonts w:ascii="Arial" w:hAnsi="Arial" w:cs="Arial"/>
          <w:sz w:val="22"/>
          <w:szCs w:val="22"/>
        </w:rPr>
      </w:pPr>
    </w:p>
    <w:p w:rsidR="00021A3D" w:rsidRPr="009F2756" w:rsidRDefault="00846E6B" w:rsidP="0005686B">
      <w:pPr>
        <w:rPr>
          <w:rFonts w:ascii="Arial" w:hAnsi="Arial" w:cs="Arial"/>
          <w:sz w:val="22"/>
          <w:szCs w:val="22"/>
        </w:rPr>
      </w:pPr>
      <w:r>
        <w:rPr>
          <w:rFonts w:ascii="Arial" w:hAnsi="Arial" w:cs="Arial"/>
          <w:sz w:val="22"/>
          <w:szCs w:val="22"/>
        </w:rPr>
        <w:t>Student</w:t>
      </w:r>
      <w:r w:rsidR="00021A3D" w:rsidRPr="009F2756">
        <w:rPr>
          <w:rFonts w:ascii="Arial" w:hAnsi="Arial" w:cs="Arial"/>
          <w:sz w:val="22"/>
          <w:szCs w:val="22"/>
        </w:rPr>
        <w:t xml:space="preserve"> </w:t>
      </w:r>
      <w:r w:rsidR="003554D5" w:rsidRPr="009F2756">
        <w:rPr>
          <w:rFonts w:ascii="Arial" w:hAnsi="Arial" w:cs="Arial"/>
          <w:sz w:val="22"/>
          <w:szCs w:val="22"/>
        </w:rPr>
        <w:t>Services will send</w:t>
      </w:r>
      <w:r w:rsidR="00021A3D" w:rsidRPr="009F2756">
        <w:rPr>
          <w:rFonts w:ascii="Arial" w:hAnsi="Arial" w:cs="Arial"/>
          <w:sz w:val="22"/>
          <w:szCs w:val="22"/>
        </w:rPr>
        <w:t xml:space="preserve"> the learner a letter outlining their allocation. If the Learner has not yet enrolled the award will be dependent on their enrolment and payment will not be made until this is verified.  After enrolment, all bursary forms </w:t>
      </w:r>
      <w:proofErr w:type="gramStart"/>
      <w:r w:rsidR="00021A3D" w:rsidRPr="009F2756">
        <w:rPr>
          <w:rFonts w:ascii="Arial" w:hAnsi="Arial" w:cs="Arial"/>
          <w:sz w:val="22"/>
          <w:szCs w:val="22"/>
        </w:rPr>
        <w:t xml:space="preserve">will be </w:t>
      </w:r>
      <w:r>
        <w:rPr>
          <w:rFonts w:ascii="Arial" w:hAnsi="Arial" w:cs="Arial"/>
          <w:sz w:val="22"/>
          <w:szCs w:val="22"/>
        </w:rPr>
        <w:t>processed</w:t>
      </w:r>
      <w:proofErr w:type="gramEnd"/>
      <w:r w:rsidR="00021A3D" w:rsidRPr="009F2756">
        <w:rPr>
          <w:rFonts w:ascii="Arial" w:hAnsi="Arial" w:cs="Arial"/>
          <w:sz w:val="22"/>
          <w:szCs w:val="22"/>
        </w:rPr>
        <w:t xml:space="preserve"> so that a payment schedule can be set up.</w:t>
      </w:r>
      <w:r w:rsidR="003554D5" w:rsidRPr="009F2756">
        <w:rPr>
          <w:rFonts w:ascii="Arial" w:hAnsi="Arial" w:cs="Arial"/>
          <w:sz w:val="22"/>
          <w:szCs w:val="22"/>
        </w:rPr>
        <w:t xml:space="preserve"> </w:t>
      </w:r>
    </w:p>
    <w:p w:rsidR="00021A3D" w:rsidRPr="009F2756" w:rsidRDefault="00021A3D" w:rsidP="0005686B">
      <w:pPr>
        <w:rPr>
          <w:rFonts w:ascii="Arial" w:hAnsi="Arial" w:cs="Arial"/>
          <w:sz w:val="22"/>
          <w:szCs w:val="22"/>
        </w:rPr>
      </w:pPr>
    </w:p>
    <w:p w:rsidR="00021A3D" w:rsidRPr="006A6345" w:rsidRDefault="00846E6B" w:rsidP="0005686B">
      <w:pPr>
        <w:rPr>
          <w:rFonts w:ascii="Arial" w:hAnsi="Arial" w:cs="Arial"/>
          <w:sz w:val="22"/>
          <w:szCs w:val="22"/>
        </w:rPr>
      </w:pPr>
      <w:r>
        <w:rPr>
          <w:rFonts w:ascii="Arial" w:hAnsi="Arial" w:cs="Arial"/>
          <w:sz w:val="22"/>
          <w:szCs w:val="22"/>
        </w:rPr>
        <w:t>Student</w:t>
      </w:r>
      <w:r w:rsidR="00021A3D" w:rsidRPr="006A6345">
        <w:rPr>
          <w:rFonts w:ascii="Arial" w:hAnsi="Arial" w:cs="Arial"/>
          <w:sz w:val="22"/>
          <w:szCs w:val="22"/>
        </w:rPr>
        <w:t xml:space="preserve"> Services will then ensure that (</w:t>
      </w:r>
      <w:proofErr w:type="spellStart"/>
      <w:r w:rsidR="00021A3D" w:rsidRPr="006A6345">
        <w:rPr>
          <w:rFonts w:ascii="Arial" w:hAnsi="Arial" w:cs="Arial"/>
          <w:sz w:val="22"/>
          <w:szCs w:val="22"/>
        </w:rPr>
        <w:t>i</w:t>
      </w:r>
      <w:proofErr w:type="spellEnd"/>
      <w:r w:rsidR="00021A3D" w:rsidRPr="006A6345">
        <w:rPr>
          <w:rFonts w:ascii="Arial" w:hAnsi="Arial" w:cs="Arial"/>
          <w:sz w:val="22"/>
          <w:szCs w:val="22"/>
        </w:rPr>
        <w:t xml:space="preserve">) </w:t>
      </w:r>
      <w:r w:rsidR="003E4AC1" w:rsidRPr="006A6345">
        <w:rPr>
          <w:rFonts w:ascii="Arial" w:hAnsi="Arial" w:cs="Arial"/>
          <w:sz w:val="22"/>
          <w:szCs w:val="22"/>
        </w:rPr>
        <w:t xml:space="preserve">at least </w:t>
      </w:r>
      <w:r w:rsidR="00021A3D" w:rsidRPr="006A6345">
        <w:rPr>
          <w:rFonts w:ascii="Arial" w:hAnsi="Arial" w:cs="Arial"/>
          <w:sz w:val="22"/>
          <w:szCs w:val="22"/>
        </w:rPr>
        <w:t>9</w:t>
      </w:r>
      <w:r w:rsidR="003E4AC1" w:rsidRPr="006A6345">
        <w:rPr>
          <w:rFonts w:ascii="Arial" w:hAnsi="Arial" w:cs="Arial"/>
          <w:sz w:val="22"/>
          <w:szCs w:val="22"/>
        </w:rPr>
        <w:t>1</w:t>
      </w:r>
      <w:r w:rsidR="00021A3D" w:rsidRPr="006A6345">
        <w:rPr>
          <w:rFonts w:ascii="Arial" w:hAnsi="Arial" w:cs="Arial"/>
          <w:sz w:val="22"/>
          <w:szCs w:val="22"/>
        </w:rPr>
        <w:t>% att</w:t>
      </w:r>
      <w:r w:rsidR="003554D5" w:rsidRPr="006A6345">
        <w:rPr>
          <w:rFonts w:ascii="Arial" w:hAnsi="Arial" w:cs="Arial"/>
          <w:sz w:val="22"/>
          <w:szCs w:val="22"/>
        </w:rPr>
        <w:t xml:space="preserve">endance </w:t>
      </w:r>
      <w:r>
        <w:rPr>
          <w:rFonts w:ascii="Arial" w:hAnsi="Arial" w:cs="Arial"/>
          <w:sz w:val="22"/>
          <w:szCs w:val="22"/>
        </w:rPr>
        <w:t xml:space="preserve">has been met or (ii) </w:t>
      </w:r>
      <w:proofErr w:type="spellStart"/>
      <w:r>
        <w:rPr>
          <w:rFonts w:ascii="Arial" w:hAnsi="Arial" w:cs="Arial"/>
          <w:sz w:val="22"/>
          <w:szCs w:val="22"/>
        </w:rPr>
        <w:t>highligh</w:t>
      </w:r>
      <w:proofErr w:type="spellEnd"/>
      <w:r w:rsidR="003554D5" w:rsidRPr="006A6345">
        <w:rPr>
          <w:rFonts w:ascii="Arial" w:hAnsi="Arial" w:cs="Arial"/>
          <w:sz w:val="22"/>
          <w:szCs w:val="22"/>
        </w:rPr>
        <w:t xml:space="preserve"> non-</w:t>
      </w:r>
      <w:r w:rsidR="00021A3D" w:rsidRPr="006A6345">
        <w:rPr>
          <w:rFonts w:ascii="Arial" w:hAnsi="Arial" w:cs="Arial"/>
          <w:sz w:val="22"/>
          <w:szCs w:val="22"/>
        </w:rPr>
        <w:t xml:space="preserve">attendance and </w:t>
      </w:r>
      <w:r>
        <w:rPr>
          <w:rFonts w:ascii="Arial" w:hAnsi="Arial" w:cs="Arial"/>
          <w:sz w:val="22"/>
          <w:szCs w:val="22"/>
        </w:rPr>
        <w:t>provide communication</w:t>
      </w:r>
      <w:r w:rsidR="00021A3D" w:rsidRPr="006A6345">
        <w:rPr>
          <w:rFonts w:ascii="Arial" w:hAnsi="Arial" w:cs="Arial"/>
          <w:sz w:val="22"/>
          <w:szCs w:val="22"/>
        </w:rPr>
        <w:t xml:space="preserve"> with tutors.  This will be an opportunity to investigate any welfare related issues attached to non-attendance.</w:t>
      </w:r>
    </w:p>
    <w:p w:rsidR="00B21FAF" w:rsidRPr="009F2756" w:rsidRDefault="00B21FAF" w:rsidP="0005686B">
      <w:pPr>
        <w:rPr>
          <w:rFonts w:ascii="Arial" w:hAnsi="Arial" w:cs="Arial"/>
          <w:sz w:val="22"/>
          <w:szCs w:val="22"/>
        </w:rPr>
      </w:pPr>
    </w:p>
    <w:p w:rsidR="00B21FAF" w:rsidRPr="009F2756" w:rsidRDefault="00E96358" w:rsidP="0005686B">
      <w:pPr>
        <w:pStyle w:val="BodyText2"/>
        <w:jc w:val="left"/>
        <w:rPr>
          <w:rFonts w:cs="Arial"/>
          <w:sz w:val="22"/>
          <w:szCs w:val="22"/>
        </w:rPr>
      </w:pPr>
      <w:r w:rsidRPr="009F2756">
        <w:rPr>
          <w:rFonts w:cs="Arial"/>
          <w:sz w:val="22"/>
          <w:szCs w:val="22"/>
        </w:rPr>
        <w:t>In cases where payment is made to a third party (e.g. childcare) it w</w:t>
      </w:r>
      <w:r w:rsidR="003E4AC1" w:rsidRPr="009F2756">
        <w:rPr>
          <w:rFonts w:cs="Arial"/>
          <w:sz w:val="22"/>
          <w:szCs w:val="22"/>
        </w:rPr>
        <w:t>ill be the responsibility of</w:t>
      </w:r>
      <w:r w:rsidRPr="009F2756">
        <w:rPr>
          <w:rFonts w:cs="Arial"/>
          <w:sz w:val="22"/>
          <w:szCs w:val="22"/>
        </w:rPr>
        <w:t xml:space="preserve"> Finance to </w:t>
      </w:r>
      <w:r w:rsidR="003E4AC1" w:rsidRPr="009F2756">
        <w:rPr>
          <w:rFonts w:cs="Arial"/>
          <w:sz w:val="22"/>
          <w:szCs w:val="22"/>
        </w:rPr>
        <w:t>ensure this occurs. The Finance</w:t>
      </w:r>
      <w:r w:rsidRPr="009F2756">
        <w:rPr>
          <w:rFonts w:cs="Arial"/>
          <w:sz w:val="22"/>
          <w:szCs w:val="22"/>
        </w:rPr>
        <w:t xml:space="preserve"> will retain these forms </w:t>
      </w:r>
      <w:r w:rsidR="003E4AC1" w:rsidRPr="009F2756">
        <w:rPr>
          <w:rFonts w:cs="Arial"/>
          <w:sz w:val="22"/>
          <w:szCs w:val="22"/>
        </w:rPr>
        <w:t xml:space="preserve">securely </w:t>
      </w:r>
      <w:r w:rsidRPr="009F2756">
        <w:rPr>
          <w:rFonts w:cs="Arial"/>
          <w:sz w:val="22"/>
          <w:szCs w:val="22"/>
        </w:rPr>
        <w:t>on file for 6 years.</w:t>
      </w:r>
    </w:p>
    <w:p w:rsidR="00B21FAF" w:rsidRPr="009F2756" w:rsidRDefault="00B21FAF" w:rsidP="0005686B">
      <w:pPr>
        <w:pStyle w:val="BodyText2"/>
        <w:jc w:val="left"/>
        <w:rPr>
          <w:rFonts w:cs="Arial"/>
          <w:sz w:val="22"/>
          <w:szCs w:val="22"/>
        </w:rPr>
      </w:pPr>
    </w:p>
    <w:p w:rsidR="00B21FAF" w:rsidRPr="009F2756" w:rsidRDefault="006112FF" w:rsidP="0005686B">
      <w:pPr>
        <w:pStyle w:val="BodyText2"/>
        <w:jc w:val="left"/>
        <w:rPr>
          <w:rFonts w:cs="Arial"/>
          <w:sz w:val="22"/>
          <w:szCs w:val="22"/>
        </w:rPr>
      </w:pPr>
      <w:r w:rsidRPr="009F2756">
        <w:rPr>
          <w:rFonts w:cs="Arial"/>
          <w:sz w:val="22"/>
          <w:szCs w:val="22"/>
        </w:rPr>
        <w:t xml:space="preserve">The </w:t>
      </w:r>
      <w:r w:rsidR="00B46A3D">
        <w:rPr>
          <w:rFonts w:cs="Arial"/>
          <w:sz w:val="22"/>
          <w:szCs w:val="22"/>
        </w:rPr>
        <w:t>Deputy Principal – Learning &amp; Quality</w:t>
      </w:r>
      <w:r w:rsidRPr="009F2756">
        <w:rPr>
          <w:rFonts w:cs="Arial"/>
          <w:sz w:val="22"/>
          <w:szCs w:val="22"/>
        </w:rPr>
        <w:t xml:space="preserve"> will </w:t>
      </w:r>
      <w:r w:rsidR="004542A3" w:rsidRPr="009F2756">
        <w:rPr>
          <w:rFonts w:cs="Arial"/>
          <w:sz w:val="22"/>
          <w:szCs w:val="22"/>
        </w:rPr>
        <w:t>audit</w:t>
      </w:r>
      <w:r w:rsidRPr="009F2756">
        <w:rPr>
          <w:rFonts w:cs="Arial"/>
          <w:sz w:val="22"/>
          <w:szCs w:val="22"/>
        </w:rPr>
        <w:t xml:space="preserve"> </w:t>
      </w:r>
      <w:r w:rsidR="00481862" w:rsidRPr="009F2756">
        <w:rPr>
          <w:rFonts w:cs="Arial"/>
          <w:sz w:val="22"/>
          <w:szCs w:val="22"/>
        </w:rPr>
        <w:t>10 per cent</w:t>
      </w:r>
      <w:r w:rsidRPr="009F2756">
        <w:rPr>
          <w:rFonts w:cs="Arial"/>
          <w:sz w:val="22"/>
          <w:szCs w:val="22"/>
        </w:rPr>
        <w:t xml:space="preserve"> of application forms </w:t>
      </w:r>
      <w:r w:rsidR="003E4AC1" w:rsidRPr="009F2756">
        <w:rPr>
          <w:rFonts w:cs="Arial"/>
          <w:sz w:val="22"/>
          <w:szCs w:val="22"/>
        </w:rPr>
        <w:t xml:space="preserve">twice each year </w:t>
      </w:r>
      <w:r w:rsidRPr="009F2756">
        <w:rPr>
          <w:rFonts w:cs="Arial"/>
          <w:sz w:val="22"/>
          <w:szCs w:val="22"/>
        </w:rPr>
        <w:t>and decisions made to ensure that the college is complying with guidelines</w:t>
      </w:r>
      <w:r w:rsidR="00E927CD" w:rsidRPr="009F2756">
        <w:rPr>
          <w:rFonts w:cs="Arial"/>
          <w:sz w:val="22"/>
          <w:szCs w:val="22"/>
        </w:rPr>
        <w:t>.</w:t>
      </w:r>
    </w:p>
    <w:p w:rsidR="00B21FAF" w:rsidRPr="009F2756" w:rsidRDefault="00B21FAF" w:rsidP="0005686B">
      <w:pPr>
        <w:pStyle w:val="BodyText2"/>
        <w:jc w:val="left"/>
        <w:rPr>
          <w:rFonts w:cs="Arial"/>
          <w:sz w:val="22"/>
          <w:szCs w:val="22"/>
        </w:rPr>
      </w:pPr>
    </w:p>
    <w:p w:rsidR="00B21FAF" w:rsidRPr="006A6345" w:rsidRDefault="00E96358" w:rsidP="0005686B">
      <w:pPr>
        <w:pStyle w:val="BodyText2"/>
        <w:jc w:val="left"/>
        <w:rPr>
          <w:rFonts w:cs="Arial"/>
          <w:sz w:val="22"/>
          <w:szCs w:val="22"/>
        </w:rPr>
      </w:pPr>
      <w:r w:rsidRPr="006A6345">
        <w:rPr>
          <w:rFonts w:cs="Arial"/>
          <w:sz w:val="22"/>
          <w:szCs w:val="22"/>
        </w:rPr>
        <w:t xml:space="preserve">This procedure </w:t>
      </w:r>
      <w:proofErr w:type="gramStart"/>
      <w:r w:rsidRPr="006A6345">
        <w:rPr>
          <w:rFonts w:cs="Arial"/>
          <w:sz w:val="22"/>
          <w:szCs w:val="22"/>
        </w:rPr>
        <w:t>is illustrated</w:t>
      </w:r>
      <w:proofErr w:type="gramEnd"/>
      <w:r w:rsidRPr="006A6345">
        <w:rPr>
          <w:rFonts w:cs="Arial"/>
          <w:sz w:val="22"/>
          <w:szCs w:val="22"/>
        </w:rPr>
        <w:t xml:space="preserve"> in the Process Flow Chart </w:t>
      </w:r>
      <w:r w:rsidR="001E174C" w:rsidRPr="006A6345">
        <w:rPr>
          <w:rFonts w:cs="Arial"/>
          <w:sz w:val="22"/>
          <w:szCs w:val="22"/>
        </w:rPr>
        <w:t>in Appendix 1</w:t>
      </w:r>
    </w:p>
    <w:p w:rsidR="00591DDC" w:rsidRPr="006A6345" w:rsidRDefault="00591DDC" w:rsidP="0005686B">
      <w:pPr>
        <w:pStyle w:val="BodyText2"/>
        <w:jc w:val="left"/>
        <w:rPr>
          <w:rFonts w:cs="Arial"/>
          <w:sz w:val="22"/>
          <w:szCs w:val="22"/>
        </w:rPr>
      </w:pPr>
    </w:p>
    <w:p w:rsidR="00591DDC" w:rsidRPr="001E174C" w:rsidRDefault="00591DDC" w:rsidP="0005686B">
      <w:pPr>
        <w:pStyle w:val="BodyText2"/>
        <w:jc w:val="left"/>
        <w:rPr>
          <w:rFonts w:cs="Arial"/>
          <w:sz w:val="22"/>
          <w:szCs w:val="22"/>
        </w:rPr>
      </w:pPr>
      <w:r w:rsidRPr="006A6345">
        <w:rPr>
          <w:rFonts w:cs="Arial"/>
          <w:sz w:val="22"/>
          <w:szCs w:val="22"/>
        </w:rPr>
        <w:t xml:space="preserve">For the procedure associated with applications to support learners on subcontracted Traineeship </w:t>
      </w:r>
      <w:proofErr w:type="gramStart"/>
      <w:r w:rsidRPr="006A6345">
        <w:rPr>
          <w:rFonts w:cs="Arial"/>
          <w:sz w:val="22"/>
          <w:szCs w:val="22"/>
        </w:rPr>
        <w:t>provision</w:t>
      </w:r>
      <w:proofErr w:type="gramEnd"/>
      <w:r w:rsidRPr="006A6345">
        <w:rPr>
          <w:rFonts w:cs="Arial"/>
          <w:sz w:val="22"/>
          <w:szCs w:val="22"/>
        </w:rPr>
        <w:t xml:space="preserve"> please see Process Flow Chart </w:t>
      </w:r>
      <w:r w:rsidR="001E174C" w:rsidRPr="006A6345">
        <w:rPr>
          <w:rFonts w:cs="Arial"/>
          <w:sz w:val="22"/>
          <w:szCs w:val="22"/>
        </w:rPr>
        <w:t>in Appendix 2</w:t>
      </w:r>
    </w:p>
    <w:p w:rsidR="00B21FAF" w:rsidRPr="009F2756" w:rsidRDefault="00E96358" w:rsidP="0005686B">
      <w:pPr>
        <w:rPr>
          <w:rFonts w:ascii="Arial" w:hAnsi="Arial" w:cs="Arial"/>
          <w:b/>
          <w:sz w:val="22"/>
          <w:szCs w:val="22"/>
        </w:rPr>
      </w:pPr>
      <w:r w:rsidRPr="009F2756">
        <w:rPr>
          <w:rFonts w:ascii="Arial" w:hAnsi="Arial" w:cs="Arial"/>
          <w:b/>
          <w:sz w:val="22"/>
          <w:szCs w:val="22"/>
        </w:rPr>
        <w:t xml:space="preserve"> </w:t>
      </w:r>
    </w:p>
    <w:p w:rsidR="00B21FAF" w:rsidRPr="009F2756" w:rsidRDefault="00E96358" w:rsidP="0005686B">
      <w:pPr>
        <w:pStyle w:val="Heading1"/>
        <w:numPr>
          <w:ilvl w:val="0"/>
          <w:numId w:val="7"/>
        </w:numPr>
        <w:tabs>
          <w:tab w:val="clear" w:pos="720"/>
        </w:tabs>
        <w:ind w:left="0" w:firstLine="0"/>
        <w:rPr>
          <w:rFonts w:cs="Arial"/>
          <w:sz w:val="22"/>
          <w:szCs w:val="22"/>
        </w:rPr>
      </w:pPr>
      <w:r w:rsidRPr="009F2756">
        <w:rPr>
          <w:rFonts w:cs="Arial"/>
          <w:sz w:val="22"/>
          <w:szCs w:val="22"/>
        </w:rPr>
        <w:t>Appeals Procedure</w:t>
      </w:r>
    </w:p>
    <w:p w:rsidR="00B21FAF" w:rsidRPr="009F2756" w:rsidRDefault="00B21FAF" w:rsidP="0005686B">
      <w:pPr>
        <w:rPr>
          <w:rFonts w:ascii="Arial" w:hAnsi="Arial" w:cs="Arial"/>
          <w:sz w:val="22"/>
          <w:szCs w:val="22"/>
        </w:rPr>
      </w:pPr>
    </w:p>
    <w:p w:rsidR="003E4AC1" w:rsidRPr="00846E6B" w:rsidRDefault="006112FF" w:rsidP="0005686B">
      <w:pPr>
        <w:pStyle w:val="BodyText2"/>
        <w:jc w:val="left"/>
        <w:rPr>
          <w:rFonts w:cs="Arial"/>
          <w:sz w:val="22"/>
          <w:szCs w:val="22"/>
        </w:rPr>
      </w:pPr>
      <w:r w:rsidRPr="00846E6B">
        <w:rPr>
          <w:rFonts w:cs="Arial"/>
          <w:sz w:val="22"/>
          <w:szCs w:val="22"/>
        </w:rPr>
        <w:t xml:space="preserve">Learners who consider that their claim </w:t>
      </w:r>
      <w:proofErr w:type="gramStart"/>
      <w:r w:rsidRPr="00846E6B">
        <w:rPr>
          <w:rFonts w:cs="Arial"/>
          <w:sz w:val="22"/>
          <w:szCs w:val="22"/>
        </w:rPr>
        <w:t>has been inappropriately assessed</w:t>
      </w:r>
      <w:proofErr w:type="gramEnd"/>
      <w:r w:rsidRPr="00846E6B">
        <w:rPr>
          <w:rFonts w:cs="Arial"/>
          <w:sz w:val="22"/>
          <w:szCs w:val="22"/>
        </w:rPr>
        <w:t xml:space="preserve"> can appeal </w:t>
      </w:r>
      <w:r w:rsidR="003E4AC1" w:rsidRPr="00846E6B">
        <w:rPr>
          <w:rFonts w:cs="Arial"/>
          <w:sz w:val="22"/>
          <w:szCs w:val="22"/>
        </w:rPr>
        <w:t>in</w:t>
      </w:r>
      <w:r w:rsidRPr="00846E6B">
        <w:rPr>
          <w:rFonts w:cs="Arial"/>
          <w:sz w:val="22"/>
          <w:szCs w:val="22"/>
        </w:rPr>
        <w:t xml:space="preserve"> writing to the </w:t>
      </w:r>
      <w:r w:rsidR="00B46A3D">
        <w:rPr>
          <w:rFonts w:cs="Arial"/>
          <w:sz w:val="22"/>
          <w:szCs w:val="22"/>
        </w:rPr>
        <w:t>Deputy Principal – Learning &amp; Quality</w:t>
      </w:r>
      <w:r w:rsidR="00B46A3D" w:rsidRPr="009F2756">
        <w:rPr>
          <w:rFonts w:cs="Arial"/>
          <w:sz w:val="22"/>
          <w:szCs w:val="22"/>
        </w:rPr>
        <w:t xml:space="preserve"> </w:t>
      </w:r>
      <w:r w:rsidRPr="00846E6B">
        <w:rPr>
          <w:rFonts w:cs="Arial"/>
          <w:sz w:val="22"/>
          <w:szCs w:val="22"/>
        </w:rPr>
        <w:t xml:space="preserve">giving reasons, within 4 weeks of receiving </w:t>
      </w:r>
      <w:r w:rsidR="004542A3" w:rsidRPr="00846E6B">
        <w:rPr>
          <w:rFonts w:cs="Arial"/>
          <w:sz w:val="22"/>
          <w:szCs w:val="22"/>
        </w:rPr>
        <w:t>their notification letter</w:t>
      </w:r>
      <w:r w:rsidRPr="00846E6B">
        <w:rPr>
          <w:rFonts w:cs="Arial"/>
          <w:sz w:val="22"/>
          <w:szCs w:val="22"/>
        </w:rPr>
        <w:t>.</w:t>
      </w:r>
      <w:r w:rsidR="003E4AC1" w:rsidRPr="00846E6B">
        <w:rPr>
          <w:rFonts w:cs="Arial"/>
          <w:sz w:val="22"/>
          <w:szCs w:val="22"/>
        </w:rPr>
        <w:t xml:space="preserve"> </w:t>
      </w:r>
      <w:r w:rsidR="0095282A" w:rsidRPr="00846E6B">
        <w:rPr>
          <w:rFonts w:cs="Arial"/>
          <w:sz w:val="22"/>
          <w:szCs w:val="22"/>
        </w:rPr>
        <w:t xml:space="preserve">They should </w:t>
      </w:r>
      <w:r w:rsidR="003E4AC1" w:rsidRPr="00846E6B">
        <w:rPr>
          <w:rFonts w:cs="Arial"/>
          <w:sz w:val="22"/>
          <w:szCs w:val="22"/>
        </w:rPr>
        <w:t xml:space="preserve">clearly </w:t>
      </w:r>
      <w:r w:rsidR="0095282A" w:rsidRPr="00846E6B">
        <w:rPr>
          <w:rFonts w:cs="Arial"/>
          <w:sz w:val="22"/>
          <w:szCs w:val="22"/>
        </w:rPr>
        <w:t xml:space="preserve">outline </w:t>
      </w:r>
      <w:r w:rsidR="003E4AC1" w:rsidRPr="00846E6B">
        <w:rPr>
          <w:rFonts w:cs="Arial"/>
          <w:sz w:val="22"/>
          <w:szCs w:val="22"/>
        </w:rPr>
        <w:t xml:space="preserve">what is being appealed and why </w:t>
      </w:r>
      <w:r w:rsidR="0095282A" w:rsidRPr="00846E6B">
        <w:rPr>
          <w:rFonts w:cs="Arial"/>
          <w:sz w:val="22"/>
          <w:szCs w:val="22"/>
        </w:rPr>
        <w:t>they</w:t>
      </w:r>
      <w:r w:rsidR="003E4AC1" w:rsidRPr="00846E6B">
        <w:rPr>
          <w:rFonts w:cs="Arial"/>
          <w:sz w:val="22"/>
          <w:szCs w:val="22"/>
        </w:rPr>
        <w:t xml:space="preserve"> believe the decision to be incorrect.  Additional evidence to support the appeal will be required.</w:t>
      </w:r>
    </w:p>
    <w:p w:rsidR="00B21FAF" w:rsidRPr="00846E6B" w:rsidRDefault="00B21FAF" w:rsidP="0005686B">
      <w:pPr>
        <w:rPr>
          <w:rFonts w:ascii="Arial" w:hAnsi="Arial" w:cs="Arial"/>
          <w:i/>
          <w:sz w:val="22"/>
          <w:szCs w:val="22"/>
        </w:rPr>
      </w:pPr>
    </w:p>
    <w:p w:rsidR="00B21FAF" w:rsidRPr="00846E6B" w:rsidRDefault="006112FF" w:rsidP="0005686B">
      <w:pPr>
        <w:pStyle w:val="BodyText"/>
        <w:rPr>
          <w:rFonts w:cs="Arial"/>
          <w:i w:val="0"/>
          <w:sz w:val="22"/>
          <w:szCs w:val="22"/>
        </w:rPr>
      </w:pPr>
      <w:r w:rsidRPr="00846E6B">
        <w:rPr>
          <w:rFonts w:cs="Arial"/>
          <w:i w:val="0"/>
          <w:sz w:val="22"/>
          <w:szCs w:val="22"/>
        </w:rPr>
        <w:t xml:space="preserve">The </w:t>
      </w:r>
      <w:r w:rsidR="00B46A3D" w:rsidRPr="00B46A3D">
        <w:rPr>
          <w:rFonts w:cs="Arial"/>
          <w:i w:val="0"/>
          <w:sz w:val="22"/>
          <w:szCs w:val="22"/>
        </w:rPr>
        <w:t>Deputy Principal – Learning &amp; Quality</w:t>
      </w:r>
      <w:r w:rsidR="00B46A3D" w:rsidRPr="009F2756">
        <w:rPr>
          <w:rFonts w:cs="Arial"/>
          <w:sz w:val="22"/>
          <w:szCs w:val="22"/>
        </w:rPr>
        <w:t xml:space="preserve"> </w:t>
      </w:r>
      <w:r w:rsidRPr="00846E6B">
        <w:rPr>
          <w:rFonts w:cs="Arial"/>
          <w:i w:val="0"/>
          <w:sz w:val="22"/>
          <w:szCs w:val="22"/>
        </w:rPr>
        <w:t>will arrange a meeting of the Appeal Panel within 10 working days.  The claim will be reassessed and the learner informed of the decision in writing within 5 working days of the Panel meeting</w:t>
      </w:r>
      <w:r w:rsidR="00E927CD" w:rsidRPr="00846E6B">
        <w:rPr>
          <w:rFonts w:cs="Arial"/>
          <w:i w:val="0"/>
          <w:sz w:val="22"/>
          <w:szCs w:val="22"/>
        </w:rPr>
        <w:t>.</w:t>
      </w:r>
    </w:p>
    <w:p w:rsidR="00B21FAF" w:rsidRPr="009F2756" w:rsidRDefault="00B21FAF" w:rsidP="0005686B">
      <w:pPr>
        <w:rPr>
          <w:rFonts w:ascii="Arial" w:hAnsi="Arial" w:cs="Arial"/>
          <w:sz w:val="22"/>
          <w:szCs w:val="22"/>
        </w:rPr>
      </w:pPr>
    </w:p>
    <w:p w:rsidR="00B21FAF" w:rsidRPr="009F2756" w:rsidRDefault="00E96358" w:rsidP="0005686B">
      <w:pPr>
        <w:pStyle w:val="Heading1"/>
        <w:numPr>
          <w:ilvl w:val="0"/>
          <w:numId w:val="7"/>
        </w:numPr>
        <w:ind w:left="0" w:firstLine="0"/>
        <w:rPr>
          <w:rFonts w:cs="Arial"/>
          <w:sz w:val="22"/>
          <w:szCs w:val="22"/>
        </w:rPr>
      </w:pPr>
      <w:r w:rsidRPr="009F2756">
        <w:rPr>
          <w:rFonts w:cs="Arial"/>
          <w:sz w:val="22"/>
          <w:szCs w:val="22"/>
        </w:rPr>
        <w:t>Timing and Amount of Payments</w:t>
      </w:r>
    </w:p>
    <w:p w:rsidR="00B21FAF" w:rsidRPr="009F2756" w:rsidRDefault="00B21FAF" w:rsidP="0005686B">
      <w:pPr>
        <w:rPr>
          <w:rFonts w:ascii="Arial" w:hAnsi="Arial" w:cs="Arial"/>
          <w:sz w:val="22"/>
          <w:szCs w:val="22"/>
        </w:rPr>
      </w:pPr>
    </w:p>
    <w:p w:rsidR="00B21FAF" w:rsidRPr="009F2756" w:rsidRDefault="00CC62B2" w:rsidP="0005686B">
      <w:pPr>
        <w:rPr>
          <w:rFonts w:ascii="Arial" w:hAnsi="Arial" w:cs="Arial"/>
          <w:sz w:val="22"/>
          <w:szCs w:val="22"/>
        </w:rPr>
      </w:pPr>
      <w:r w:rsidRPr="006A6345">
        <w:rPr>
          <w:rFonts w:ascii="Arial" w:hAnsi="Arial" w:cs="Arial"/>
          <w:sz w:val="22"/>
          <w:szCs w:val="22"/>
        </w:rPr>
        <w:t xml:space="preserve">See Appendix </w:t>
      </w:r>
      <w:r w:rsidR="00144AC1" w:rsidRPr="006A6345">
        <w:rPr>
          <w:rFonts w:ascii="Arial" w:hAnsi="Arial" w:cs="Arial"/>
          <w:sz w:val="22"/>
          <w:szCs w:val="22"/>
        </w:rPr>
        <w:t>4</w:t>
      </w:r>
      <w:r w:rsidR="001E174C" w:rsidRPr="006A6345">
        <w:rPr>
          <w:rFonts w:ascii="Arial" w:hAnsi="Arial" w:cs="Arial"/>
          <w:sz w:val="22"/>
          <w:szCs w:val="22"/>
        </w:rPr>
        <w:t xml:space="preserve"> and 5</w:t>
      </w:r>
    </w:p>
    <w:p w:rsidR="00B21FAF" w:rsidRPr="009F2756" w:rsidRDefault="00B21FAF" w:rsidP="0005686B">
      <w:pPr>
        <w:rPr>
          <w:rFonts w:ascii="Arial" w:hAnsi="Arial" w:cs="Arial"/>
          <w:sz w:val="22"/>
          <w:szCs w:val="22"/>
        </w:rPr>
      </w:pPr>
    </w:p>
    <w:p w:rsidR="00B21FAF" w:rsidRPr="009F2756" w:rsidRDefault="00593C31" w:rsidP="0005686B">
      <w:pPr>
        <w:pStyle w:val="Heading1"/>
        <w:numPr>
          <w:ilvl w:val="0"/>
          <w:numId w:val="7"/>
        </w:numPr>
        <w:ind w:left="0" w:firstLine="0"/>
        <w:rPr>
          <w:rFonts w:cs="Arial"/>
          <w:sz w:val="22"/>
          <w:szCs w:val="22"/>
        </w:rPr>
      </w:pPr>
      <w:r w:rsidRPr="009F2756">
        <w:rPr>
          <w:rFonts w:cs="Arial"/>
          <w:sz w:val="22"/>
          <w:szCs w:val="22"/>
        </w:rPr>
        <w:t xml:space="preserve"> </w:t>
      </w:r>
      <w:r w:rsidR="00056C2D" w:rsidRPr="009F2756">
        <w:rPr>
          <w:rFonts w:cs="Arial"/>
          <w:sz w:val="22"/>
          <w:szCs w:val="22"/>
        </w:rPr>
        <w:t>Review of P</w:t>
      </w:r>
      <w:r w:rsidR="00E96358" w:rsidRPr="009F2756">
        <w:rPr>
          <w:rFonts w:cs="Arial"/>
          <w:sz w:val="22"/>
          <w:szCs w:val="22"/>
        </w:rPr>
        <w:t>olicy</w:t>
      </w:r>
    </w:p>
    <w:p w:rsidR="00B21FAF" w:rsidRDefault="00E96358" w:rsidP="0005686B">
      <w:pPr>
        <w:rPr>
          <w:rFonts w:ascii="Arial" w:hAnsi="Arial" w:cs="Arial"/>
          <w:sz w:val="22"/>
          <w:szCs w:val="22"/>
        </w:rPr>
      </w:pPr>
      <w:r w:rsidRPr="009F2756">
        <w:rPr>
          <w:rFonts w:ascii="Arial" w:hAnsi="Arial" w:cs="Arial"/>
          <w:sz w:val="22"/>
          <w:szCs w:val="22"/>
        </w:rPr>
        <w:t xml:space="preserve">The policy </w:t>
      </w:r>
      <w:proofErr w:type="gramStart"/>
      <w:r w:rsidRPr="009F2756">
        <w:rPr>
          <w:rFonts w:ascii="Arial" w:hAnsi="Arial" w:cs="Arial"/>
          <w:sz w:val="22"/>
          <w:szCs w:val="22"/>
        </w:rPr>
        <w:t>will be reviewed</w:t>
      </w:r>
      <w:proofErr w:type="gramEnd"/>
      <w:r w:rsidRPr="009F2756">
        <w:rPr>
          <w:rFonts w:ascii="Arial" w:hAnsi="Arial" w:cs="Arial"/>
          <w:sz w:val="22"/>
          <w:szCs w:val="22"/>
        </w:rPr>
        <w:t xml:space="preserve"> annually</w:t>
      </w:r>
      <w:r w:rsidR="005D77E7" w:rsidRPr="009F2756">
        <w:rPr>
          <w:rFonts w:ascii="Arial" w:hAnsi="Arial" w:cs="Arial"/>
          <w:sz w:val="22"/>
          <w:szCs w:val="22"/>
        </w:rPr>
        <w:t xml:space="preserve"> by the Bursary Fund </w:t>
      </w:r>
      <w:r w:rsidR="00004562" w:rsidRPr="009F2756">
        <w:rPr>
          <w:rFonts w:ascii="Arial" w:hAnsi="Arial" w:cs="Arial"/>
          <w:sz w:val="22"/>
          <w:szCs w:val="22"/>
        </w:rPr>
        <w:t xml:space="preserve">Panel </w:t>
      </w:r>
      <w:r w:rsidR="005D77E7" w:rsidRPr="009F2756">
        <w:rPr>
          <w:rFonts w:ascii="Arial" w:hAnsi="Arial" w:cs="Arial"/>
          <w:sz w:val="22"/>
          <w:szCs w:val="22"/>
        </w:rPr>
        <w:t xml:space="preserve">in accordance with recommendations from the College’s </w:t>
      </w:r>
      <w:r w:rsidRPr="009F2756">
        <w:rPr>
          <w:rFonts w:ascii="Arial" w:hAnsi="Arial" w:cs="Arial"/>
          <w:sz w:val="22"/>
          <w:szCs w:val="22"/>
        </w:rPr>
        <w:t xml:space="preserve">audit services and </w:t>
      </w:r>
      <w:r w:rsidR="006112FF" w:rsidRPr="009F2756">
        <w:rPr>
          <w:rFonts w:ascii="Arial" w:hAnsi="Arial" w:cs="Arial"/>
          <w:sz w:val="22"/>
          <w:szCs w:val="22"/>
        </w:rPr>
        <w:t>funding body requirements</w:t>
      </w:r>
      <w:r w:rsidR="00004562" w:rsidRPr="009F2756">
        <w:rPr>
          <w:rFonts w:ascii="Arial" w:hAnsi="Arial" w:cs="Arial"/>
          <w:sz w:val="22"/>
          <w:szCs w:val="22"/>
        </w:rPr>
        <w:t>.</w:t>
      </w:r>
    </w:p>
    <w:p w:rsidR="00846E6B" w:rsidRPr="009F2756" w:rsidRDefault="00846E6B" w:rsidP="0005686B">
      <w:pPr>
        <w:rPr>
          <w:rFonts w:ascii="Arial" w:hAnsi="Arial" w:cs="Arial"/>
          <w:sz w:val="22"/>
          <w:szCs w:val="22"/>
        </w:rPr>
      </w:pPr>
    </w:p>
    <w:p w:rsidR="00AC75C3" w:rsidRPr="009F2756" w:rsidRDefault="00917193" w:rsidP="0005686B">
      <w:pPr>
        <w:pStyle w:val="Heading4"/>
        <w:numPr>
          <w:ilvl w:val="0"/>
          <w:numId w:val="8"/>
        </w:numPr>
        <w:ind w:left="0" w:firstLine="0"/>
        <w:jc w:val="left"/>
        <w:rPr>
          <w:rFonts w:cs="Arial"/>
          <w:sz w:val="22"/>
          <w:szCs w:val="22"/>
        </w:rPr>
      </w:pPr>
      <w:r w:rsidRPr="009F2756">
        <w:rPr>
          <w:rFonts w:cs="Arial"/>
          <w:sz w:val="22"/>
          <w:szCs w:val="22"/>
        </w:rPr>
        <w:t>AP</w:t>
      </w:r>
      <w:r w:rsidR="00E92DAA" w:rsidRPr="009F2756">
        <w:rPr>
          <w:rFonts w:cs="Arial"/>
          <w:sz w:val="22"/>
          <w:szCs w:val="22"/>
        </w:rPr>
        <w:t>P</w:t>
      </w:r>
      <w:r w:rsidRPr="009F2756">
        <w:rPr>
          <w:rFonts w:cs="Arial"/>
          <w:sz w:val="22"/>
          <w:szCs w:val="22"/>
        </w:rPr>
        <w:t>EN</w:t>
      </w:r>
      <w:r w:rsidR="006A6345">
        <w:rPr>
          <w:rFonts w:cs="Arial"/>
          <w:sz w:val="22"/>
          <w:szCs w:val="22"/>
        </w:rPr>
        <w:t>D</w:t>
      </w:r>
      <w:r w:rsidRPr="009F2756">
        <w:rPr>
          <w:rFonts w:cs="Arial"/>
          <w:sz w:val="22"/>
          <w:szCs w:val="22"/>
        </w:rPr>
        <w:t>ICES</w:t>
      </w:r>
      <w:r w:rsidR="00E92DAA" w:rsidRPr="009F2756">
        <w:rPr>
          <w:rFonts w:cs="Arial"/>
          <w:sz w:val="22"/>
          <w:szCs w:val="22"/>
        </w:rPr>
        <w:t xml:space="preserve"> </w:t>
      </w:r>
    </w:p>
    <w:p w:rsidR="00AC75C3" w:rsidRPr="009F2756" w:rsidRDefault="00AC75C3" w:rsidP="0005686B">
      <w:pPr>
        <w:rPr>
          <w:rFonts w:ascii="Arial" w:hAnsi="Arial" w:cs="Arial"/>
          <w:sz w:val="22"/>
          <w:szCs w:val="22"/>
        </w:rPr>
      </w:pPr>
    </w:p>
    <w:p w:rsidR="00AC75C3" w:rsidRPr="009F2756" w:rsidRDefault="00AC75C3" w:rsidP="0005686B">
      <w:pPr>
        <w:rPr>
          <w:rFonts w:ascii="Arial" w:hAnsi="Arial" w:cs="Arial"/>
          <w:sz w:val="22"/>
          <w:szCs w:val="22"/>
        </w:rPr>
      </w:pPr>
    </w:p>
    <w:p w:rsidR="00322D20" w:rsidRPr="009F2756" w:rsidRDefault="00322D20" w:rsidP="0005686B">
      <w:pPr>
        <w:rPr>
          <w:rFonts w:ascii="Arial" w:hAnsi="Arial" w:cs="Arial"/>
          <w:b/>
          <w:sz w:val="22"/>
          <w:szCs w:val="22"/>
        </w:rPr>
      </w:pPr>
      <w:r w:rsidRPr="009F2756">
        <w:rPr>
          <w:rFonts w:ascii="Arial" w:hAnsi="Arial" w:cs="Arial"/>
          <w:sz w:val="22"/>
          <w:szCs w:val="22"/>
        </w:rPr>
        <w:br w:type="page"/>
      </w:r>
      <w:r w:rsidR="00846E6B" w:rsidRPr="009F2756">
        <w:rPr>
          <w:rFonts w:ascii="Arial" w:hAnsi="Arial" w:cs="Arial"/>
          <w:noProof/>
          <w:sz w:val="22"/>
          <w:szCs w:val="22"/>
          <w:lang w:eastAsia="en-GB"/>
        </w:rPr>
        <mc:AlternateContent>
          <mc:Choice Requires="wps">
            <w:drawing>
              <wp:anchor distT="0" distB="0" distL="114300" distR="114300" simplePos="0" relativeHeight="251912192" behindDoc="0" locked="0" layoutInCell="1" allowOverlap="1" wp14:anchorId="4EBE432A" wp14:editId="74238190">
                <wp:simplePos x="0" y="0"/>
                <wp:positionH relativeFrom="margin">
                  <wp:posOffset>3026410</wp:posOffset>
                </wp:positionH>
                <wp:positionV relativeFrom="paragraph">
                  <wp:posOffset>726440</wp:posOffset>
                </wp:positionV>
                <wp:extent cx="0" cy="245110"/>
                <wp:effectExtent l="95250" t="0" r="57150" b="40640"/>
                <wp:wrapNone/>
                <wp:docPr id="94" name="Straight Arrow Connector 94"/>
                <wp:cNvGraphicFramePr/>
                <a:graphic xmlns:a="http://schemas.openxmlformats.org/drawingml/2006/main">
                  <a:graphicData uri="http://schemas.microsoft.com/office/word/2010/wordprocessingShape">
                    <wps:wsp>
                      <wps:cNvCnPr/>
                      <wps:spPr>
                        <a:xfrm>
                          <a:off x="0" y="0"/>
                          <a:ext cx="0" cy="24511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CA7330" id="_x0000_t32" coordsize="21600,21600" o:spt="32" o:oned="t" path="m,l21600,21600e" filled="f">
                <v:path arrowok="t" fillok="f" o:connecttype="none"/>
                <o:lock v:ext="edit" shapetype="t"/>
              </v:shapetype>
              <v:shape id="Straight Arrow Connector 94" o:spid="_x0000_s1026" type="#_x0000_t32" style="position:absolute;margin-left:238.3pt;margin-top:57.2pt;width:0;height:19.3pt;z-index:251912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" strokecolor="black [3040]" strokeweight="3pt">
                <v:stroke endarrow="block"/>
                <w10:wrap anchorx="margin"/>
              </v:shape>
            </w:pict>
          </mc:Fallback>
        </mc:AlternateContent>
      </w:r>
      <w:r w:rsidR="00846E6B" w:rsidRPr="009F2756">
        <w:rPr>
          <w:rFonts w:ascii="Arial" w:hAnsi="Arial" w:cs="Arial"/>
          <w:noProof/>
          <w:sz w:val="22"/>
          <w:szCs w:val="22"/>
          <w:lang w:eastAsia="en-GB"/>
        </w:rPr>
        <mc:AlternateContent>
          <mc:Choice Requires="wps">
            <w:drawing>
              <wp:anchor distT="45720" distB="45720" distL="114300" distR="114300" simplePos="0" relativeHeight="251880448" behindDoc="0" locked="0" layoutInCell="1" allowOverlap="1" wp14:anchorId="117C619B" wp14:editId="6BB93859">
                <wp:simplePos x="0" y="0"/>
                <wp:positionH relativeFrom="margin">
                  <wp:posOffset>209550</wp:posOffset>
                </wp:positionH>
                <wp:positionV relativeFrom="paragraph">
                  <wp:posOffset>257175</wp:posOffset>
                </wp:positionV>
                <wp:extent cx="5629275" cy="4572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57200"/>
                        </a:xfrm>
                        <a:prstGeom prst="rect">
                          <a:avLst/>
                        </a:prstGeom>
                        <a:solidFill>
                          <a:srgbClr val="FFFFFF"/>
                        </a:solidFill>
                        <a:ln w="9525">
                          <a:solidFill>
                            <a:srgbClr val="000000"/>
                          </a:solidFill>
                          <a:miter lim="800000"/>
                          <a:headEnd/>
                          <a:tailEnd/>
                        </a:ln>
                      </wps:spPr>
                      <wps:txbx>
                        <w:txbxContent>
                          <w:p w:rsidR="00882C05" w:rsidRPr="0077649D" w:rsidRDefault="00882C05" w:rsidP="00152001">
                            <w:pPr>
                              <w:rPr>
                                <w:rFonts w:ascii="Arial" w:hAnsi="Arial" w:cs="Arial"/>
                                <w:sz w:val="22"/>
                                <w:szCs w:val="22"/>
                              </w:rPr>
                            </w:pPr>
                            <w:r w:rsidRPr="00286066">
                              <w:rPr>
                                <w:rFonts w:ascii="Arial" w:hAnsi="Arial" w:cs="Arial"/>
                                <w:b/>
                                <w:sz w:val="22"/>
                                <w:szCs w:val="22"/>
                              </w:rPr>
                              <w:t>Learner</w:t>
                            </w:r>
                            <w:r w:rsidRPr="0077649D">
                              <w:rPr>
                                <w:rFonts w:ascii="Arial" w:hAnsi="Arial" w:cs="Arial"/>
                                <w:sz w:val="22"/>
                                <w:szCs w:val="22"/>
                              </w:rPr>
                              <w:t xml:space="preserve"> </w:t>
                            </w:r>
                            <w:r>
                              <w:rPr>
                                <w:rFonts w:ascii="Arial" w:hAnsi="Arial" w:cs="Arial"/>
                                <w:sz w:val="22"/>
                                <w:szCs w:val="22"/>
                              </w:rPr>
                              <w:t>completes application, compiles</w:t>
                            </w:r>
                            <w:r w:rsidRPr="0077649D">
                              <w:rPr>
                                <w:rFonts w:ascii="Arial" w:hAnsi="Arial" w:cs="Arial"/>
                                <w:sz w:val="22"/>
                                <w:szCs w:val="22"/>
                              </w:rPr>
                              <w:t xml:space="preserve"> evidence and </w:t>
                            </w:r>
                            <w:r>
                              <w:rPr>
                                <w:rFonts w:ascii="Arial" w:hAnsi="Arial" w:cs="Arial"/>
                                <w:sz w:val="22"/>
                                <w:szCs w:val="22"/>
                              </w:rPr>
                              <w:t>submits with application form to Student S</w:t>
                            </w:r>
                            <w:r w:rsidRPr="0077649D">
                              <w:rPr>
                                <w:rFonts w:ascii="Arial" w:hAnsi="Arial" w:cs="Arial"/>
                                <w:sz w:val="22"/>
                                <w:szCs w:val="22"/>
                              </w:rPr>
                              <w:t>ervices to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C619B" id="_x0000_t202" coordsize="21600,21600" o:spt="202" path="m,l,21600r21600,l21600,xe">
                <v:stroke joinstyle="miter"/>
                <v:path gradientshapeok="t" o:connecttype="rect"/>
              </v:shapetype>
              <v:shape id="Text Box 2" o:spid="_x0000_s1026" type="#_x0000_t202" style="position:absolute;margin-left:16.5pt;margin-top:20.25pt;width:443.25pt;height:36pt;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">
                <v:textbox>
                  <w:txbxContent>
                    <w:p w:rsidR="00882C05" w:rsidRPr="0077649D" w:rsidRDefault="00882C05" w:rsidP="00152001">
                      <w:pPr>
                        <w:rPr>
                          <w:rFonts w:ascii="Arial" w:hAnsi="Arial" w:cs="Arial"/>
                          <w:sz w:val="22"/>
                          <w:szCs w:val="22"/>
                        </w:rPr>
                      </w:pPr>
                      <w:r w:rsidRPr="00286066">
                        <w:rPr>
                          <w:rFonts w:ascii="Arial" w:hAnsi="Arial" w:cs="Arial"/>
                          <w:b/>
                          <w:sz w:val="22"/>
                          <w:szCs w:val="22"/>
                        </w:rPr>
                        <w:t>Learner</w:t>
                      </w:r>
                      <w:r w:rsidRPr="0077649D">
                        <w:rPr>
                          <w:rFonts w:ascii="Arial" w:hAnsi="Arial" w:cs="Arial"/>
                          <w:sz w:val="22"/>
                          <w:szCs w:val="22"/>
                        </w:rPr>
                        <w:t xml:space="preserve"> </w:t>
                      </w:r>
                      <w:r>
                        <w:rPr>
                          <w:rFonts w:ascii="Arial" w:hAnsi="Arial" w:cs="Arial"/>
                          <w:sz w:val="22"/>
                          <w:szCs w:val="22"/>
                        </w:rPr>
                        <w:t>completes application, compiles</w:t>
                      </w:r>
                      <w:r w:rsidRPr="0077649D">
                        <w:rPr>
                          <w:rFonts w:ascii="Arial" w:hAnsi="Arial" w:cs="Arial"/>
                          <w:sz w:val="22"/>
                          <w:szCs w:val="22"/>
                        </w:rPr>
                        <w:t xml:space="preserve"> evidence and </w:t>
                      </w:r>
                      <w:r>
                        <w:rPr>
                          <w:rFonts w:ascii="Arial" w:hAnsi="Arial" w:cs="Arial"/>
                          <w:sz w:val="22"/>
                          <w:szCs w:val="22"/>
                        </w:rPr>
                        <w:t>submits with application form to Student S</w:t>
                      </w:r>
                      <w:r w:rsidRPr="0077649D">
                        <w:rPr>
                          <w:rFonts w:ascii="Arial" w:hAnsi="Arial" w:cs="Arial"/>
                          <w:sz w:val="22"/>
                          <w:szCs w:val="22"/>
                        </w:rPr>
                        <w:t>ervices to review.</w:t>
                      </w:r>
                    </w:p>
                  </w:txbxContent>
                </v:textbox>
                <w10:wrap type="square" anchorx="margin"/>
              </v:shape>
            </w:pict>
          </mc:Fallback>
        </mc:AlternateContent>
      </w:r>
      <w:r w:rsidR="00511F7D" w:rsidRPr="009F2756">
        <w:rPr>
          <w:rFonts w:ascii="Arial" w:hAnsi="Arial" w:cs="Arial"/>
          <w:sz w:val="22"/>
          <w:szCs w:val="22"/>
        </w:rPr>
        <w:t xml:space="preserve">Appendix 1: </w:t>
      </w:r>
      <w:r w:rsidR="00101E9C" w:rsidRPr="009F2756">
        <w:rPr>
          <w:rFonts w:ascii="Arial" w:hAnsi="Arial" w:cs="Arial"/>
          <w:b/>
          <w:sz w:val="22"/>
          <w:szCs w:val="22"/>
        </w:rPr>
        <w:t>Bursary fund process chart – Classroom Learning</w:t>
      </w:r>
    </w:p>
    <w:p w:rsidR="00101E9C" w:rsidRPr="009F2756" w:rsidRDefault="00DE4B76"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882496" behindDoc="0" locked="0" layoutInCell="1" allowOverlap="1" wp14:anchorId="1183A4C1" wp14:editId="02542F8C">
                <wp:simplePos x="0" y="0"/>
                <wp:positionH relativeFrom="column">
                  <wp:posOffset>247650</wp:posOffset>
                </wp:positionH>
                <wp:positionV relativeFrom="paragraph">
                  <wp:posOffset>895985</wp:posOffset>
                </wp:positionV>
                <wp:extent cx="5629275" cy="4476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447675"/>
                        </a:xfrm>
                        <a:prstGeom prst="rect">
                          <a:avLst/>
                        </a:prstGeom>
                        <a:solidFill>
                          <a:srgbClr val="FFFFFF"/>
                        </a:solidFill>
                        <a:ln w="9525">
                          <a:solidFill>
                            <a:srgbClr val="000000"/>
                          </a:solidFill>
                          <a:miter lim="800000"/>
                          <a:headEnd/>
                          <a:tailEnd/>
                        </a:ln>
                      </wps:spPr>
                      <wps:txbx>
                        <w:txbxContent>
                          <w:p w:rsidR="00882C05" w:rsidRPr="0077649D" w:rsidRDefault="00882C05" w:rsidP="00152001">
                            <w:pPr>
                              <w:rPr>
                                <w:rFonts w:ascii="Arial" w:hAnsi="Arial" w:cs="Arial"/>
                                <w:sz w:val="22"/>
                                <w:szCs w:val="22"/>
                              </w:rPr>
                            </w:pPr>
                            <w:r>
                              <w:rPr>
                                <w:rFonts w:ascii="Arial" w:hAnsi="Arial" w:cs="Arial"/>
                                <w:b/>
                                <w:sz w:val="22"/>
                                <w:szCs w:val="22"/>
                              </w:rPr>
                              <w:t>Student</w:t>
                            </w:r>
                            <w:r w:rsidRPr="003404BA">
                              <w:rPr>
                                <w:rFonts w:ascii="Arial" w:hAnsi="Arial" w:cs="Arial"/>
                                <w:b/>
                                <w:sz w:val="22"/>
                                <w:szCs w:val="22"/>
                              </w:rPr>
                              <w:t xml:space="preserve"> Services</w:t>
                            </w:r>
                            <w:r>
                              <w:rPr>
                                <w:rFonts w:ascii="Arial" w:hAnsi="Arial" w:cs="Arial"/>
                                <w:sz w:val="22"/>
                                <w:szCs w:val="22"/>
                              </w:rPr>
                              <w:t xml:space="preserve"> will (</w:t>
                            </w:r>
                            <w:proofErr w:type="spellStart"/>
                            <w:r>
                              <w:rPr>
                                <w:rFonts w:ascii="Arial" w:hAnsi="Arial" w:cs="Arial"/>
                                <w:sz w:val="22"/>
                                <w:szCs w:val="22"/>
                              </w:rPr>
                              <w:t>i</w:t>
                            </w:r>
                            <w:proofErr w:type="spellEnd"/>
                            <w:r>
                              <w:rPr>
                                <w:rFonts w:ascii="Arial" w:hAnsi="Arial" w:cs="Arial"/>
                                <w:sz w:val="22"/>
                                <w:szCs w:val="22"/>
                              </w:rPr>
                              <w:t xml:space="preserve">) </w:t>
                            </w:r>
                            <w:r w:rsidRPr="0077649D">
                              <w:rPr>
                                <w:rFonts w:ascii="Arial" w:hAnsi="Arial" w:cs="Arial"/>
                                <w:sz w:val="22"/>
                                <w:szCs w:val="22"/>
                              </w:rPr>
                              <w:t xml:space="preserve">check eligibility, (ii) copy evidence, calculate indicative amounts and </w:t>
                            </w:r>
                            <w:r>
                              <w:rPr>
                                <w:rFonts w:ascii="Arial" w:hAnsi="Arial" w:cs="Arial"/>
                                <w:sz w:val="22"/>
                                <w:szCs w:val="22"/>
                              </w:rPr>
                              <w:t>input learner claim onto Bursary Fund database</w:t>
                            </w:r>
                            <w:r w:rsidRPr="0077649D">
                              <w:rPr>
                                <w:rFonts w:ascii="Arial" w:hAnsi="Arial" w:cs="Arial"/>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A4C1" id="_x0000_s1027" type="#_x0000_t202" style="position:absolute;margin-left:19.5pt;margin-top:70.55pt;width:443.25pt;height:35.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9eJQIAAEw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">
                <v:textbox>
                  <w:txbxContent>
                    <w:p w:rsidR="00882C05" w:rsidRPr="0077649D" w:rsidRDefault="00882C05" w:rsidP="00152001">
                      <w:pPr>
                        <w:rPr>
                          <w:rFonts w:ascii="Arial" w:hAnsi="Arial" w:cs="Arial"/>
                          <w:sz w:val="22"/>
                          <w:szCs w:val="22"/>
                        </w:rPr>
                      </w:pPr>
                      <w:r>
                        <w:rPr>
                          <w:rFonts w:ascii="Arial" w:hAnsi="Arial" w:cs="Arial"/>
                          <w:b/>
                          <w:sz w:val="22"/>
                          <w:szCs w:val="22"/>
                        </w:rPr>
                        <w:t>Student</w:t>
                      </w:r>
                      <w:r w:rsidRPr="003404BA">
                        <w:rPr>
                          <w:rFonts w:ascii="Arial" w:hAnsi="Arial" w:cs="Arial"/>
                          <w:b/>
                          <w:sz w:val="22"/>
                          <w:szCs w:val="22"/>
                        </w:rPr>
                        <w:t xml:space="preserve"> Services</w:t>
                      </w:r>
                      <w:r>
                        <w:rPr>
                          <w:rFonts w:ascii="Arial" w:hAnsi="Arial" w:cs="Arial"/>
                          <w:sz w:val="22"/>
                          <w:szCs w:val="22"/>
                        </w:rPr>
                        <w:t xml:space="preserve"> will (</w:t>
                      </w:r>
                      <w:proofErr w:type="spellStart"/>
                      <w:r>
                        <w:rPr>
                          <w:rFonts w:ascii="Arial" w:hAnsi="Arial" w:cs="Arial"/>
                          <w:sz w:val="22"/>
                          <w:szCs w:val="22"/>
                        </w:rPr>
                        <w:t>i</w:t>
                      </w:r>
                      <w:proofErr w:type="spellEnd"/>
                      <w:r>
                        <w:rPr>
                          <w:rFonts w:ascii="Arial" w:hAnsi="Arial" w:cs="Arial"/>
                          <w:sz w:val="22"/>
                          <w:szCs w:val="22"/>
                        </w:rPr>
                        <w:t xml:space="preserve">) </w:t>
                      </w:r>
                      <w:r w:rsidRPr="0077649D">
                        <w:rPr>
                          <w:rFonts w:ascii="Arial" w:hAnsi="Arial" w:cs="Arial"/>
                          <w:sz w:val="22"/>
                          <w:szCs w:val="22"/>
                        </w:rPr>
                        <w:t xml:space="preserve">check eligibility, (ii) copy evidence, calculate indicative amounts and </w:t>
                      </w:r>
                      <w:r>
                        <w:rPr>
                          <w:rFonts w:ascii="Arial" w:hAnsi="Arial" w:cs="Arial"/>
                          <w:sz w:val="22"/>
                          <w:szCs w:val="22"/>
                        </w:rPr>
                        <w:t>input learner claim onto Bursary Fund database</w:t>
                      </w:r>
                      <w:r w:rsidRPr="0077649D">
                        <w:rPr>
                          <w:rFonts w:ascii="Arial" w:hAnsi="Arial" w:cs="Arial"/>
                          <w:sz w:val="22"/>
                          <w:szCs w:val="22"/>
                        </w:rPr>
                        <w:t>.</w:t>
                      </w:r>
                    </w:p>
                  </w:txbxContent>
                </v:textbox>
                <w10:wrap type="square"/>
              </v:shape>
            </w:pict>
          </mc:Fallback>
        </mc:AlternateContent>
      </w:r>
      <w:r w:rsidRPr="009F2756">
        <w:rPr>
          <w:rFonts w:ascii="Arial" w:hAnsi="Arial" w:cs="Arial"/>
          <w:noProof/>
          <w:sz w:val="22"/>
          <w:szCs w:val="22"/>
          <w:lang w:eastAsia="en-GB"/>
        </w:rPr>
        <mc:AlternateContent>
          <mc:Choice Requires="wps">
            <w:drawing>
              <wp:anchor distT="0" distB="0" distL="114300" distR="114300" simplePos="0" relativeHeight="251938816" behindDoc="0" locked="0" layoutInCell="1" allowOverlap="1" wp14:anchorId="43AA9B7D" wp14:editId="031BD0FF">
                <wp:simplePos x="0" y="0"/>
                <wp:positionH relativeFrom="column">
                  <wp:posOffset>4886325</wp:posOffset>
                </wp:positionH>
                <wp:positionV relativeFrom="paragraph">
                  <wp:posOffset>1454785</wp:posOffset>
                </wp:positionV>
                <wp:extent cx="0" cy="245110"/>
                <wp:effectExtent l="95250" t="0" r="57150" b="40640"/>
                <wp:wrapNone/>
                <wp:docPr id="203" name="Straight Arrow Connector 203"/>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BCE6319" id="Straight Arrow Connector 203" o:spid="_x0000_s1026" type="#_x0000_t32" style="position:absolute;margin-left:384.75pt;margin-top:114.55pt;width:0;height:19.3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" strokeweight="3pt">
                <v:stroke endarrow="block"/>
              </v:shape>
            </w:pict>
          </mc:Fallback>
        </mc:AlternateContent>
      </w:r>
      <w:r w:rsidRPr="009F2756">
        <w:rPr>
          <w:rFonts w:ascii="Arial" w:hAnsi="Arial" w:cs="Arial"/>
          <w:noProof/>
          <w:sz w:val="22"/>
          <w:szCs w:val="22"/>
          <w:lang w:eastAsia="en-GB"/>
        </w:rPr>
        <mc:AlternateContent>
          <mc:Choice Requires="wps">
            <w:drawing>
              <wp:anchor distT="0" distB="0" distL="114300" distR="114300" simplePos="0" relativeHeight="251918336" behindDoc="0" locked="0" layoutInCell="1" allowOverlap="1" wp14:anchorId="3932EEC3" wp14:editId="71FE81EF">
                <wp:simplePos x="0" y="0"/>
                <wp:positionH relativeFrom="column">
                  <wp:posOffset>1724025</wp:posOffset>
                </wp:positionH>
                <wp:positionV relativeFrom="paragraph">
                  <wp:posOffset>1464945</wp:posOffset>
                </wp:positionV>
                <wp:extent cx="0" cy="245110"/>
                <wp:effectExtent l="95250" t="0" r="57150" b="40640"/>
                <wp:wrapNone/>
                <wp:docPr id="193" name="Straight Arrow Connector 193"/>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BC14F1C" id="Straight Arrow Connector 193" o:spid="_x0000_s1026" type="#_x0000_t32" style="position:absolute;margin-left:135.75pt;margin-top:115.35pt;width:0;height:19.3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" strokeweight="3pt">
                <v:stroke endarrow="block"/>
              </v:shape>
            </w:pict>
          </mc:Fallback>
        </mc:AlternateContent>
      </w:r>
    </w:p>
    <w:p w:rsidR="00101E9C" w:rsidRPr="009F2756" w:rsidRDefault="00101E9C" w:rsidP="0005686B">
      <w:pPr>
        <w:rPr>
          <w:rFonts w:ascii="Arial" w:hAnsi="Arial" w:cs="Arial"/>
          <w:sz w:val="22"/>
          <w:szCs w:val="22"/>
        </w:rPr>
      </w:pPr>
    </w:p>
    <w:p w:rsidR="00101E9C" w:rsidRPr="009F2756" w:rsidRDefault="00DE4B76"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02976" behindDoc="0" locked="0" layoutInCell="1" allowOverlap="1" wp14:anchorId="5D4E8A66" wp14:editId="292063C4">
                <wp:simplePos x="0" y="0"/>
                <wp:positionH relativeFrom="margin">
                  <wp:posOffset>4133850</wp:posOffset>
                </wp:positionH>
                <wp:positionV relativeFrom="paragraph">
                  <wp:posOffset>145415</wp:posOffset>
                </wp:positionV>
                <wp:extent cx="1600200" cy="266700"/>
                <wp:effectExtent l="0" t="0" r="19050" b="19050"/>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chemeClr val="bg2">
                            <a:lumMod val="75000"/>
                          </a:schemeClr>
                        </a:solidFill>
                        <a:ln w="9525">
                          <a:solidFill>
                            <a:srgbClr val="000000"/>
                          </a:solidFill>
                          <a:miter lim="800000"/>
                          <a:headEnd/>
                          <a:tailEnd/>
                        </a:ln>
                      </wps:spPr>
                      <wps:txbx>
                        <w:txbxContent>
                          <w:p w:rsidR="00882C05" w:rsidRPr="0077649D" w:rsidRDefault="00882C05" w:rsidP="00D64BBD">
                            <w:pPr>
                              <w:rPr>
                                <w:rFonts w:ascii="Arial" w:hAnsi="Arial" w:cs="Arial"/>
                                <w:sz w:val="22"/>
                                <w:szCs w:val="22"/>
                              </w:rPr>
                            </w:pPr>
                            <w:r>
                              <w:rPr>
                                <w:rFonts w:ascii="Arial" w:hAnsi="Arial" w:cs="Arial"/>
                                <w:sz w:val="22"/>
                                <w:szCs w:val="22"/>
                              </w:rPr>
                              <w:t xml:space="preserve">Application approved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E8A66" id="_x0000_s1028" type="#_x0000_t202" style="position:absolute;margin-left:325.5pt;margin-top:11.45pt;width:126pt;height:21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" fillcolor="#c4bc96 [2414]">
                <v:textbox>
                  <w:txbxContent>
                    <w:p w:rsidR="00882C05" w:rsidRPr="0077649D" w:rsidRDefault="00882C05" w:rsidP="00D64BBD">
                      <w:pPr>
                        <w:rPr>
                          <w:rFonts w:ascii="Arial" w:hAnsi="Arial" w:cs="Arial"/>
                          <w:sz w:val="22"/>
                          <w:szCs w:val="22"/>
                        </w:rPr>
                      </w:pPr>
                      <w:r>
                        <w:rPr>
                          <w:rFonts w:ascii="Arial" w:hAnsi="Arial" w:cs="Arial"/>
                          <w:sz w:val="22"/>
                          <w:szCs w:val="22"/>
                        </w:rPr>
                        <w:t xml:space="preserve">Application approved </w:t>
                      </w:r>
                    </w:p>
                  </w:txbxContent>
                </v:textbox>
                <w10:wrap type="square" anchorx="margin"/>
              </v:shape>
            </w:pict>
          </mc:Fallback>
        </mc:AlternateContent>
      </w:r>
      <w:r w:rsidR="001E174C" w:rsidRPr="009F2756">
        <w:rPr>
          <w:rFonts w:ascii="Arial" w:hAnsi="Arial" w:cs="Arial"/>
          <w:noProof/>
          <w:sz w:val="22"/>
          <w:szCs w:val="22"/>
          <w:lang w:eastAsia="en-GB"/>
        </w:rPr>
        <mc:AlternateContent>
          <mc:Choice Requires="wps">
            <w:drawing>
              <wp:anchor distT="0" distB="0" distL="114300" distR="114300" simplePos="0" relativeHeight="251922432" behindDoc="0" locked="0" layoutInCell="1" allowOverlap="1" wp14:anchorId="735F2CC1" wp14:editId="2544D523">
                <wp:simplePos x="0" y="0"/>
                <wp:positionH relativeFrom="column">
                  <wp:posOffset>6962775</wp:posOffset>
                </wp:positionH>
                <wp:positionV relativeFrom="paragraph">
                  <wp:posOffset>1085215</wp:posOffset>
                </wp:positionV>
                <wp:extent cx="0" cy="245110"/>
                <wp:effectExtent l="95250" t="0" r="57150" b="40640"/>
                <wp:wrapNone/>
                <wp:docPr id="195" name="Straight Arrow Connector 19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2B8D1277" id="Straight Arrow Connector 195" o:spid="_x0000_s1026" type="#_x0000_t32" style="position:absolute;margin-left:548.25pt;margin-top:85.45pt;width:0;height:19.3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" strokeweight="3pt">
                <v:stroke endarrow="block"/>
              </v:shape>
            </w:pict>
          </mc:Fallback>
        </mc:AlternateContent>
      </w:r>
    </w:p>
    <w:p w:rsidR="00101E9C" w:rsidRPr="009F2756" w:rsidRDefault="00DE4B76"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00928" behindDoc="0" locked="0" layoutInCell="1" allowOverlap="1" wp14:anchorId="3BB39249" wp14:editId="72FFE058">
                <wp:simplePos x="0" y="0"/>
                <wp:positionH relativeFrom="margin">
                  <wp:posOffset>228600</wp:posOffset>
                </wp:positionH>
                <wp:positionV relativeFrom="paragraph">
                  <wp:posOffset>59055</wp:posOffset>
                </wp:positionV>
                <wp:extent cx="3181350" cy="266700"/>
                <wp:effectExtent l="0" t="0" r="19050" b="1905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6700"/>
                        </a:xfrm>
                        <a:prstGeom prst="rect">
                          <a:avLst/>
                        </a:prstGeom>
                        <a:solidFill>
                          <a:schemeClr val="bg2">
                            <a:lumMod val="90000"/>
                          </a:schemeClr>
                        </a:solidFill>
                        <a:ln w="9525">
                          <a:solidFill>
                            <a:srgbClr val="000000"/>
                          </a:solidFill>
                          <a:miter lim="800000"/>
                          <a:headEnd/>
                          <a:tailEnd/>
                        </a:ln>
                      </wps:spPr>
                      <wps:txbx>
                        <w:txbxContent>
                          <w:p w:rsidR="00882C05" w:rsidRPr="0077649D" w:rsidRDefault="00882C05" w:rsidP="00D64BBD">
                            <w:pPr>
                              <w:rPr>
                                <w:rFonts w:ascii="Arial" w:hAnsi="Arial" w:cs="Arial"/>
                                <w:sz w:val="22"/>
                                <w:szCs w:val="22"/>
                              </w:rPr>
                            </w:pPr>
                            <w:r>
                              <w:rPr>
                                <w:rFonts w:ascii="Arial" w:hAnsi="Arial" w:cs="Arial"/>
                                <w:sz w:val="22"/>
                                <w:szCs w:val="22"/>
                              </w:rPr>
                              <w:t xml:space="preserve">Application not approved / funding not available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39249" id="_x0000_s1029" type="#_x0000_t202" style="position:absolute;margin-left:18pt;margin-top:4.65pt;width:250.5pt;height:21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" fillcolor="#ddd8c2 [2894]">
                <v:textbox>
                  <w:txbxContent>
                    <w:p w:rsidR="00882C05" w:rsidRPr="0077649D" w:rsidRDefault="00882C05" w:rsidP="00D64BBD">
                      <w:pPr>
                        <w:rPr>
                          <w:rFonts w:ascii="Arial" w:hAnsi="Arial" w:cs="Arial"/>
                          <w:sz w:val="22"/>
                          <w:szCs w:val="22"/>
                        </w:rPr>
                      </w:pPr>
                      <w:r>
                        <w:rPr>
                          <w:rFonts w:ascii="Arial" w:hAnsi="Arial" w:cs="Arial"/>
                          <w:sz w:val="22"/>
                          <w:szCs w:val="22"/>
                        </w:rPr>
                        <w:t xml:space="preserve">Application not approved / funding not available </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101E9C" w:rsidRPr="009F2756" w:rsidRDefault="00DE4B76"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930624" behindDoc="0" locked="0" layoutInCell="1" allowOverlap="1" wp14:anchorId="6600CC96" wp14:editId="47B57653">
                <wp:simplePos x="0" y="0"/>
                <wp:positionH relativeFrom="column">
                  <wp:posOffset>1143000</wp:posOffset>
                </wp:positionH>
                <wp:positionV relativeFrom="paragraph">
                  <wp:posOffset>55880</wp:posOffset>
                </wp:positionV>
                <wp:extent cx="0" cy="245110"/>
                <wp:effectExtent l="95250" t="0" r="57150" b="40640"/>
                <wp:wrapNone/>
                <wp:docPr id="199" name="Straight Arrow Connector 199"/>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D62967A" id="Straight Arrow Connector 199" o:spid="_x0000_s1026" type="#_x0000_t32" style="position:absolute;margin-left:90pt;margin-top:4.4pt;width:0;height:19.3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" strokeweight="3pt">
                <v:stroke endarrow="block"/>
              </v:shape>
            </w:pict>
          </mc:Fallback>
        </mc:AlternateContent>
      </w:r>
      <w:r w:rsidRPr="009F2756">
        <w:rPr>
          <w:rFonts w:ascii="Arial" w:hAnsi="Arial" w:cs="Arial"/>
          <w:noProof/>
          <w:sz w:val="22"/>
          <w:szCs w:val="22"/>
          <w:lang w:eastAsia="en-GB"/>
        </w:rPr>
        <mc:AlternateContent>
          <mc:Choice Requires="wps">
            <w:drawing>
              <wp:anchor distT="0" distB="0" distL="114300" distR="114300" simplePos="0" relativeHeight="251981824" behindDoc="0" locked="0" layoutInCell="1" allowOverlap="1" wp14:anchorId="4581AD43" wp14:editId="1AE0BAA2">
                <wp:simplePos x="0" y="0"/>
                <wp:positionH relativeFrom="column">
                  <wp:posOffset>5562600</wp:posOffset>
                </wp:positionH>
                <wp:positionV relativeFrom="paragraph">
                  <wp:posOffset>37465</wp:posOffset>
                </wp:positionV>
                <wp:extent cx="0" cy="245110"/>
                <wp:effectExtent l="95250" t="0" r="57150" b="40640"/>
                <wp:wrapNone/>
                <wp:docPr id="1" name="Straight Arrow Connector 1"/>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2FE8899" id="Straight Arrow Connector 1" o:spid="_x0000_s1026" type="#_x0000_t32" style="position:absolute;margin-left:438pt;margin-top:2.95pt;width:0;height:19.3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" strokeweight="3pt">
                <v:stroke endarrow="block"/>
              </v:shape>
            </w:pict>
          </mc:Fallback>
        </mc:AlternateContent>
      </w:r>
      <w:r w:rsidRPr="009F2756">
        <w:rPr>
          <w:rFonts w:ascii="Arial" w:hAnsi="Arial" w:cs="Arial"/>
          <w:noProof/>
          <w:sz w:val="22"/>
          <w:szCs w:val="22"/>
          <w:lang w:eastAsia="en-GB"/>
        </w:rPr>
        <mc:AlternateContent>
          <mc:Choice Requires="wps">
            <w:drawing>
              <wp:anchor distT="0" distB="0" distL="114300" distR="114300" simplePos="0" relativeHeight="251916288" behindDoc="0" locked="0" layoutInCell="1" allowOverlap="1" wp14:anchorId="112E7351" wp14:editId="3E0AA399">
                <wp:simplePos x="0" y="0"/>
                <wp:positionH relativeFrom="column">
                  <wp:posOffset>4238625</wp:posOffset>
                </wp:positionH>
                <wp:positionV relativeFrom="paragraph">
                  <wp:posOffset>49530</wp:posOffset>
                </wp:positionV>
                <wp:extent cx="0" cy="245110"/>
                <wp:effectExtent l="95250" t="0" r="57150" b="40640"/>
                <wp:wrapNone/>
                <wp:docPr id="192" name="Straight Arrow Connector 19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5C77EF" id="Straight Arrow Connector 192" o:spid="_x0000_s1026" type="#_x0000_t32" style="position:absolute;margin-left:333.75pt;margin-top:3.9pt;width:0;height:19.3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" strokeweight="3pt">
                <v:stroke endarrow="block"/>
              </v:shape>
            </w:pict>
          </mc:Fallback>
        </mc:AlternateContent>
      </w:r>
    </w:p>
    <w:p w:rsidR="00101E9C" w:rsidRPr="009F2756" w:rsidRDefault="00101E9C" w:rsidP="0005686B">
      <w:pPr>
        <w:rPr>
          <w:rFonts w:ascii="Arial" w:hAnsi="Arial" w:cs="Arial"/>
          <w:sz w:val="22"/>
          <w:szCs w:val="22"/>
        </w:rPr>
      </w:pPr>
    </w:p>
    <w:p w:rsidR="00101E9C" w:rsidRPr="009F2756" w:rsidRDefault="00846E6B"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05024" behindDoc="0" locked="0" layoutInCell="1" allowOverlap="1" wp14:anchorId="6BC35629" wp14:editId="3FCD57B5">
                <wp:simplePos x="0" y="0"/>
                <wp:positionH relativeFrom="margin">
                  <wp:posOffset>228600</wp:posOffset>
                </wp:positionH>
                <wp:positionV relativeFrom="paragraph">
                  <wp:posOffset>177800</wp:posOffset>
                </wp:positionV>
                <wp:extent cx="1781175" cy="933450"/>
                <wp:effectExtent l="0" t="0" r="28575" b="19050"/>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33450"/>
                        </a:xfrm>
                        <a:prstGeom prst="rect">
                          <a:avLst/>
                        </a:prstGeom>
                        <a:solidFill>
                          <a:schemeClr val="bg2">
                            <a:lumMod val="90000"/>
                          </a:schemeClr>
                        </a:solidFill>
                        <a:ln w="9525">
                          <a:solidFill>
                            <a:srgbClr val="000000"/>
                          </a:solidFill>
                          <a:miter lim="800000"/>
                          <a:headEnd/>
                          <a:tailEnd/>
                        </a:ln>
                      </wps:spPr>
                      <wps:txbx>
                        <w:txbxContent>
                          <w:p w:rsidR="00882C05" w:rsidRPr="00761BE9" w:rsidRDefault="00882C05" w:rsidP="005605A5">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not approved, detailing explanation and outlining appeals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35629" id="_x0000_s1030" type="#_x0000_t202" style="position:absolute;margin-left:18pt;margin-top:14pt;width:140.25pt;height:7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" fillcolor="#ddd8c2 [2894]">
                <v:textbox>
                  <w:txbxContent>
                    <w:p w:rsidR="00882C05" w:rsidRPr="00761BE9" w:rsidRDefault="00882C05" w:rsidP="005605A5">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not approved, detailing explanation and outlining appeals process.</w:t>
                      </w:r>
                    </w:p>
                  </w:txbxContent>
                </v:textbox>
                <w10:wrap type="square" anchorx="margin"/>
              </v:shape>
            </w:pict>
          </mc:Fallback>
        </mc:AlternateContent>
      </w:r>
      <w:r w:rsidR="006B672B" w:rsidRPr="009F2756">
        <w:rPr>
          <w:rFonts w:ascii="Arial" w:hAnsi="Arial" w:cs="Arial"/>
          <w:noProof/>
          <w:sz w:val="22"/>
          <w:szCs w:val="22"/>
          <w:lang w:eastAsia="en-GB"/>
        </w:rPr>
        <mc:AlternateContent>
          <mc:Choice Requires="wps">
            <w:drawing>
              <wp:anchor distT="45720" distB="45720" distL="114300" distR="114300" simplePos="0" relativeHeight="251890688" behindDoc="0" locked="0" layoutInCell="1" allowOverlap="1" wp14:anchorId="1B92CB83" wp14:editId="69962526">
                <wp:simplePos x="0" y="0"/>
                <wp:positionH relativeFrom="margin">
                  <wp:posOffset>5188585</wp:posOffset>
                </wp:positionH>
                <wp:positionV relativeFrom="paragraph">
                  <wp:posOffset>92075</wp:posOffset>
                </wp:positionV>
                <wp:extent cx="1409700" cy="1404620"/>
                <wp:effectExtent l="0" t="0" r="19050" b="24765"/>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4620"/>
                        </a:xfrm>
                        <a:prstGeom prst="rect">
                          <a:avLst/>
                        </a:prstGeom>
                        <a:solidFill>
                          <a:schemeClr val="bg2">
                            <a:lumMod val="75000"/>
                          </a:schemeClr>
                        </a:solidFill>
                        <a:ln w="9525">
                          <a:solidFill>
                            <a:srgbClr val="000000"/>
                          </a:solidFill>
                          <a:miter lim="800000"/>
                          <a:headEnd/>
                          <a:tailEnd/>
                        </a:ln>
                      </wps:spPr>
                      <wps:txbx>
                        <w:txbxContent>
                          <w:p w:rsidR="00882C05" w:rsidRPr="0077649D" w:rsidRDefault="00882C05" w:rsidP="0077649D">
                            <w:pPr>
                              <w:rPr>
                                <w:rFonts w:ascii="Arial" w:hAnsi="Arial" w:cs="Arial"/>
                                <w:sz w:val="22"/>
                                <w:szCs w:val="22"/>
                              </w:rPr>
                            </w:pPr>
                            <w:r>
                              <w:rPr>
                                <w:rFonts w:ascii="Arial" w:hAnsi="Arial" w:cs="Arial"/>
                                <w:sz w:val="22"/>
                                <w:szCs w:val="22"/>
                              </w:rPr>
                              <w:t>Enrolled learners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92CB83" id="_x0000_s1031" type="#_x0000_t202" style="position:absolute;margin-left:408.55pt;margin-top:7.25pt;width:111pt;height:110.6pt;z-index:251890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" fillcolor="#c4bc96 [2414]">
                <v:textbox style="mso-fit-shape-to-text:t">
                  <w:txbxContent>
                    <w:p w:rsidR="00882C05" w:rsidRPr="0077649D" w:rsidRDefault="00882C05" w:rsidP="0077649D">
                      <w:pPr>
                        <w:rPr>
                          <w:rFonts w:ascii="Arial" w:hAnsi="Arial" w:cs="Arial"/>
                          <w:sz w:val="22"/>
                          <w:szCs w:val="22"/>
                        </w:rPr>
                      </w:pPr>
                      <w:r>
                        <w:rPr>
                          <w:rFonts w:ascii="Arial" w:hAnsi="Arial" w:cs="Arial"/>
                          <w:sz w:val="22"/>
                          <w:szCs w:val="22"/>
                        </w:rPr>
                        <w:t>Enrolled learners</w:t>
                      </w:r>
                    </w:p>
                  </w:txbxContent>
                </v:textbox>
                <w10:wrap type="square" anchorx="margin"/>
              </v:shape>
            </w:pict>
          </mc:Fallback>
        </mc:AlternateContent>
      </w:r>
      <w:r w:rsidR="006B672B" w:rsidRPr="009F2756">
        <w:rPr>
          <w:rFonts w:ascii="Arial" w:hAnsi="Arial" w:cs="Arial"/>
          <w:noProof/>
          <w:sz w:val="22"/>
          <w:szCs w:val="22"/>
          <w:lang w:eastAsia="en-GB"/>
        </w:rPr>
        <mc:AlternateContent>
          <mc:Choice Requires="wps">
            <w:drawing>
              <wp:anchor distT="45720" distB="45720" distL="114300" distR="114300" simplePos="0" relativeHeight="251884544" behindDoc="0" locked="0" layoutInCell="1" allowOverlap="1" wp14:anchorId="401C045D" wp14:editId="0DE02A4C">
                <wp:simplePos x="0" y="0"/>
                <wp:positionH relativeFrom="margin">
                  <wp:posOffset>3286125</wp:posOffset>
                </wp:positionH>
                <wp:positionV relativeFrom="paragraph">
                  <wp:posOffset>84455</wp:posOffset>
                </wp:positionV>
                <wp:extent cx="1600200" cy="257175"/>
                <wp:effectExtent l="0" t="0" r="19050" b="2857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chemeClr val="bg2">
                            <a:lumMod val="75000"/>
                          </a:schemeClr>
                        </a:solidFill>
                        <a:ln w="9525">
                          <a:solidFill>
                            <a:srgbClr val="000000"/>
                          </a:solidFill>
                          <a:miter lim="800000"/>
                          <a:headEnd/>
                          <a:tailEnd/>
                        </a:ln>
                      </wps:spPr>
                      <wps:txbx>
                        <w:txbxContent>
                          <w:p w:rsidR="00882C05" w:rsidRPr="0077649D" w:rsidRDefault="00882C05" w:rsidP="00152001">
                            <w:pPr>
                              <w:rPr>
                                <w:rFonts w:ascii="Arial" w:hAnsi="Arial" w:cs="Arial"/>
                                <w:sz w:val="22"/>
                                <w:szCs w:val="22"/>
                              </w:rPr>
                            </w:pPr>
                            <w:r>
                              <w:rPr>
                                <w:rFonts w:ascii="Arial" w:hAnsi="Arial" w:cs="Arial"/>
                                <w:sz w:val="22"/>
                                <w:szCs w:val="22"/>
                              </w:rPr>
                              <w:t xml:space="preserve">Non-enrolled learners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045D" id="_x0000_s1032" type="#_x0000_t202" style="position:absolute;margin-left:258.75pt;margin-top:6.65pt;width:126pt;height:20.25pt;z-index:251884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" fillcolor="#c4bc96 [2414]">
                <v:textbox>
                  <w:txbxContent>
                    <w:p w:rsidR="00882C05" w:rsidRPr="0077649D" w:rsidRDefault="00882C05" w:rsidP="00152001">
                      <w:pPr>
                        <w:rPr>
                          <w:rFonts w:ascii="Arial" w:hAnsi="Arial" w:cs="Arial"/>
                          <w:sz w:val="22"/>
                          <w:szCs w:val="22"/>
                        </w:rPr>
                      </w:pPr>
                      <w:r>
                        <w:rPr>
                          <w:rFonts w:ascii="Arial" w:hAnsi="Arial" w:cs="Arial"/>
                          <w:sz w:val="22"/>
                          <w:szCs w:val="22"/>
                        </w:rPr>
                        <w:t xml:space="preserve">Non-enrolled learners </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101E9C" w:rsidRPr="009F2756" w:rsidRDefault="00DE4B76"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934720" behindDoc="0" locked="0" layoutInCell="1" allowOverlap="1" wp14:anchorId="3CC63EAF" wp14:editId="1C5F8543">
                <wp:simplePos x="0" y="0"/>
                <wp:positionH relativeFrom="column">
                  <wp:posOffset>4067175</wp:posOffset>
                </wp:positionH>
                <wp:positionV relativeFrom="paragraph">
                  <wp:posOffset>25400</wp:posOffset>
                </wp:positionV>
                <wp:extent cx="0" cy="245110"/>
                <wp:effectExtent l="95250" t="0" r="57150" b="40640"/>
                <wp:wrapNone/>
                <wp:docPr id="201" name="Straight Arrow Connector 201"/>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115CEC8" id="Straight Arrow Connector 201" o:spid="_x0000_s1026" type="#_x0000_t32" style="position:absolute;margin-left:320.25pt;margin-top:2pt;width:0;height:19.3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" strokeweight="3pt">
                <v:stroke endarrow="block"/>
              </v:shape>
            </w:pict>
          </mc:Fallback>
        </mc:AlternateContent>
      </w:r>
      <w:r w:rsidR="006B672B" w:rsidRPr="009F2756">
        <w:rPr>
          <w:rFonts w:ascii="Arial" w:hAnsi="Arial" w:cs="Arial"/>
          <w:noProof/>
          <w:sz w:val="22"/>
          <w:szCs w:val="22"/>
          <w:lang w:eastAsia="en-GB"/>
        </w:rPr>
        <mc:AlternateContent>
          <mc:Choice Requires="wps">
            <w:drawing>
              <wp:anchor distT="0" distB="0" distL="114300" distR="114300" simplePos="0" relativeHeight="251926528" behindDoc="0" locked="0" layoutInCell="1" allowOverlap="1" wp14:anchorId="5AA02194" wp14:editId="4C3520A1">
                <wp:simplePos x="0" y="0"/>
                <wp:positionH relativeFrom="column">
                  <wp:posOffset>5829300</wp:posOffset>
                </wp:positionH>
                <wp:positionV relativeFrom="paragraph">
                  <wp:posOffset>46990</wp:posOffset>
                </wp:positionV>
                <wp:extent cx="0" cy="245110"/>
                <wp:effectExtent l="95250" t="0" r="57150" b="40640"/>
                <wp:wrapNone/>
                <wp:docPr id="197" name="Straight Arrow Connector 19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C723383" id="Straight Arrow Connector 197" o:spid="_x0000_s1026" type="#_x0000_t32" style="position:absolute;margin-left:459pt;margin-top:3.7pt;width:0;height:19.3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" strokeweight="3pt">
                <v:stroke endarrow="block"/>
              </v:shape>
            </w:pict>
          </mc:Fallback>
        </mc:AlternateContent>
      </w:r>
    </w:p>
    <w:p w:rsidR="00101E9C" w:rsidRPr="009F2756" w:rsidRDefault="006B672B"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892736" behindDoc="0" locked="0" layoutInCell="1" allowOverlap="1" wp14:anchorId="012E43BF" wp14:editId="66E9A969">
                <wp:simplePos x="0" y="0"/>
                <wp:positionH relativeFrom="margin">
                  <wp:posOffset>5162550</wp:posOffset>
                </wp:positionH>
                <wp:positionV relativeFrom="paragraph">
                  <wp:posOffset>135890</wp:posOffset>
                </wp:positionV>
                <wp:extent cx="1438275" cy="1562100"/>
                <wp:effectExtent l="0" t="0" r="28575" b="1905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562100"/>
                        </a:xfrm>
                        <a:prstGeom prst="rect">
                          <a:avLst/>
                        </a:prstGeom>
                        <a:solidFill>
                          <a:schemeClr val="bg2">
                            <a:lumMod val="75000"/>
                          </a:schemeClr>
                        </a:solidFill>
                        <a:ln w="9525">
                          <a:solidFill>
                            <a:srgbClr val="000000"/>
                          </a:solidFill>
                          <a:miter lim="800000"/>
                          <a:headEnd/>
                          <a:tailEnd/>
                        </a:ln>
                      </wps:spPr>
                      <wps:txbx>
                        <w:txbxContent>
                          <w:p w:rsidR="00882C05" w:rsidRPr="00761BE9" w:rsidRDefault="00882C05" w:rsidP="00761BE9">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description and amounts awarded and frequency of payment. Childcare form enclosed if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43BF" id="_x0000_s1033" type="#_x0000_t202" style="position:absolute;margin-left:406.5pt;margin-top:10.7pt;width:113.25pt;height:123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" fillcolor="#c4bc96 [2414]">
                <v:textbox>
                  <w:txbxContent>
                    <w:p w:rsidR="00882C05" w:rsidRPr="00761BE9" w:rsidRDefault="00882C05" w:rsidP="00761BE9">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description and amounts awarded and frequency of payment. Childcare form enclosed if appropriate</w:t>
                      </w:r>
                    </w:p>
                  </w:txbxContent>
                </v:textbox>
                <w10:wrap type="square" anchorx="margin"/>
              </v:shape>
            </w:pict>
          </mc:Fallback>
        </mc:AlternateContent>
      </w:r>
      <w:r w:rsidRPr="009F2756">
        <w:rPr>
          <w:rFonts w:ascii="Arial" w:hAnsi="Arial" w:cs="Arial"/>
          <w:noProof/>
          <w:sz w:val="22"/>
          <w:szCs w:val="22"/>
          <w:lang w:eastAsia="en-GB"/>
        </w:rPr>
        <mc:AlternateContent>
          <mc:Choice Requires="wps">
            <w:drawing>
              <wp:anchor distT="45720" distB="45720" distL="114300" distR="114300" simplePos="0" relativeHeight="251888640" behindDoc="0" locked="0" layoutInCell="1" allowOverlap="1" wp14:anchorId="2D1515BC" wp14:editId="1CEFA484">
                <wp:simplePos x="0" y="0"/>
                <wp:positionH relativeFrom="margin">
                  <wp:posOffset>3286125</wp:posOffset>
                </wp:positionH>
                <wp:positionV relativeFrom="paragraph">
                  <wp:posOffset>115570</wp:posOffset>
                </wp:positionV>
                <wp:extent cx="1581150" cy="1057275"/>
                <wp:effectExtent l="0" t="0" r="19050" b="2857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57275"/>
                        </a:xfrm>
                        <a:prstGeom prst="rect">
                          <a:avLst/>
                        </a:prstGeom>
                        <a:solidFill>
                          <a:schemeClr val="bg2">
                            <a:lumMod val="75000"/>
                          </a:schemeClr>
                        </a:solidFill>
                        <a:ln w="9525">
                          <a:solidFill>
                            <a:srgbClr val="000000"/>
                          </a:solidFill>
                          <a:miter lim="800000"/>
                          <a:headEnd/>
                          <a:tailEnd/>
                        </a:ln>
                      </wps:spPr>
                      <wps:txbx>
                        <w:txbxContent>
                          <w:p w:rsidR="00882C05" w:rsidRPr="00761BE9" w:rsidRDefault="00882C05" w:rsidP="00152001">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amounts agreement in principle prior to enrolment.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15BC" id="_x0000_s1034" type="#_x0000_t202" style="position:absolute;margin-left:258.75pt;margin-top:9.1pt;width:124.5pt;height:83.25pt;z-index:251888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" fillcolor="#c4bc96 [2414]">
                <v:textbox>
                  <w:txbxContent>
                    <w:p w:rsidR="00882C05" w:rsidRPr="00761BE9" w:rsidRDefault="00882C05" w:rsidP="00152001">
                      <w:pPr>
                        <w:rPr>
                          <w:rFonts w:ascii="Arial" w:hAnsi="Arial" w:cs="Arial"/>
                          <w:sz w:val="22"/>
                          <w:szCs w:val="22"/>
                        </w:rPr>
                      </w:pPr>
                      <w:r>
                        <w:rPr>
                          <w:rFonts w:ascii="Arial" w:hAnsi="Arial" w:cs="Arial"/>
                          <w:b/>
                          <w:sz w:val="22"/>
                          <w:szCs w:val="22"/>
                        </w:rPr>
                        <w:t>Student</w:t>
                      </w:r>
                      <w:r w:rsidRPr="00F608DD">
                        <w:rPr>
                          <w:rFonts w:ascii="Arial" w:hAnsi="Arial" w:cs="Arial"/>
                          <w:b/>
                          <w:sz w:val="22"/>
                          <w:szCs w:val="22"/>
                        </w:rPr>
                        <w:t xml:space="preserve"> Services</w:t>
                      </w:r>
                      <w:r>
                        <w:rPr>
                          <w:rFonts w:ascii="Arial" w:hAnsi="Arial" w:cs="Arial"/>
                          <w:sz w:val="22"/>
                          <w:szCs w:val="22"/>
                        </w:rPr>
                        <w:t xml:space="preserve"> sends letter confirming bursary amounts agreement in principle prior to enrolment.</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101E9C" w:rsidRPr="009F2756" w:rsidRDefault="00101E9C" w:rsidP="0005686B">
      <w:pPr>
        <w:rPr>
          <w:rFonts w:ascii="Arial" w:hAnsi="Arial" w:cs="Arial"/>
          <w:sz w:val="22"/>
          <w:szCs w:val="22"/>
        </w:rPr>
      </w:pPr>
    </w:p>
    <w:p w:rsidR="00101E9C" w:rsidRPr="009F2756" w:rsidRDefault="006B672B"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928576" behindDoc="0" locked="0" layoutInCell="1" allowOverlap="1" wp14:anchorId="30871FEA" wp14:editId="4AE0242E">
                <wp:simplePos x="0" y="0"/>
                <wp:positionH relativeFrom="column">
                  <wp:posOffset>1133475</wp:posOffset>
                </wp:positionH>
                <wp:positionV relativeFrom="paragraph">
                  <wp:posOffset>55245</wp:posOffset>
                </wp:positionV>
                <wp:extent cx="0" cy="245110"/>
                <wp:effectExtent l="95250" t="0" r="57150" b="40640"/>
                <wp:wrapNone/>
                <wp:docPr id="198" name="Straight Arrow Connector 198"/>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EBC807B" id="Straight Arrow Connector 198" o:spid="_x0000_s1026" type="#_x0000_t32" style="position:absolute;margin-left:89.25pt;margin-top:4.35pt;width:0;height:19.3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" strokeweight="3pt">
                <v:stroke endarrow="block"/>
              </v:shape>
            </w:pict>
          </mc:Fallback>
        </mc:AlternateContent>
      </w:r>
    </w:p>
    <w:p w:rsidR="00101E9C" w:rsidRPr="009F2756" w:rsidRDefault="006B672B"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894784" behindDoc="0" locked="0" layoutInCell="1" allowOverlap="1" wp14:anchorId="13D8E031" wp14:editId="021D655C">
                <wp:simplePos x="0" y="0"/>
                <wp:positionH relativeFrom="margin">
                  <wp:posOffset>247650</wp:posOffset>
                </wp:positionH>
                <wp:positionV relativeFrom="paragraph">
                  <wp:posOffset>157480</wp:posOffset>
                </wp:positionV>
                <wp:extent cx="1781175" cy="1404620"/>
                <wp:effectExtent l="0" t="0" r="28575" b="1905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chemeClr val="bg2">
                            <a:lumMod val="90000"/>
                          </a:schemeClr>
                        </a:solidFill>
                        <a:ln w="9525">
                          <a:solidFill>
                            <a:srgbClr val="000000"/>
                          </a:solidFill>
                          <a:miter lim="800000"/>
                          <a:headEnd/>
                          <a:tailEnd/>
                        </a:ln>
                      </wps:spPr>
                      <wps:txbx>
                        <w:txbxContent>
                          <w:p w:rsidR="00882C05" w:rsidRPr="002C7145" w:rsidRDefault="00882C05" w:rsidP="00761BE9">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appeals in writing to </w:t>
                            </w:r>
                            <w:r w:rsidR="00B46A3D" w:rsidRPr="00B46A3D">
                              <w:rPr>
                                <w:rFonts w:ascii="Arial" w:hAnsi="Arial" w:cs="Arial"/>
                                <w:b/>
                                <w:sz w:val="22"/>
                                <w:szCs w:val="22"/>
                              </w:rPr>
                              <w:t>Deputy</w:t>
                            </w:r>
                            <w:r w:rsidRPr="00B46A3D">
                              <w:rPr>
                                <w:rFonts w:ascii="Arial" w:hAnsi="Arial" w:cs="Arial"/>
                                <w:b/>
                                <w:sz w:val="22"/>
                                <w:szCs w:val="22"/>
                              </w:rPr>
                              <w:t xml:space="preserve"> </w:t>
                            </w:r>
                            <w:r w:rsidRPr="00DE4B76">
                              <w:rPr>
                                <w:rFonts w:ascii="Arial" w:hAnsi="Arial" w:cs="Arial"/>
                                <w:b/>
                                <w:sz w:val="22"/>
                                <w:szCs w:val="22"/>
                              </w:rPr>
                              <w:t>Principal</w:t>
                            </w:r>
                            <w:r w:rsidRPr="00DE4B76">
                              <w:rPr>
                                <w:rFonts w:ascii="Arial" w:hAnsi="Arial" w:cs="Arial"/>
                                <w:sz w:val="22"/>
                                <w:szCs w:val="22"/>
                              </w:rPr>
                              <w:t xml:space="preserve"> </w:t>
                            </w:r>
                            <w:r>
                              <w:rPr>
                                <w:rFonts w:ascii="Arial" w:hAnsi="Arial" w:cs="Arial"/>
                                <w:sz w:val="22"/>
                                <w:szCs w:val="22"/>
                              </w:rPr>
                              <w:t>outlining reasons for appeal.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D8E031" id="_x0000_s1035" type="#_x0000_t202" style="position:absolute;margin-left:19.5pt;margin-top:12.4pt;width:140.25pt;height:110.6pt;z-index:251894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" fillcolor="#ddd8c2 [2894]">
                <v:textbox style="mso-fit-shape-to-text:t">
                  <w:txbxContent>
                    <w:p w:rsidR="00882C05" w:rsidRPr="002C7145" w:rsidRDefault="00882C05" w:rsidP="00761BE9">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appeals in writing to </w:t>
                      </w:r>
                      <w:r w:rsidR="00B46A3D" w:rsidRPr="00B46A3D">
                        <w:rPr>
                          <w:rFonts w:ascii="Arial" w:hAnsi="Arial" w:cs="Arial"/>
                          <w:b/>
                          <w:sz w:val="22"/>
                          <w:szCs w:val="22"/>
                        </w:rPr>
                        <w:t>Deputy</w:t>
                      </w:r>
                      <w:r w:rsidRPr="00B46A3D">
                        <w:rPr>
                          <w:rFonts w:ascii="Arial" w:hAnsi="Arial" w:cs="Arial"/>
                          <w:b/>
                          <w:sz w:val="22"/>
                          <w:szCs w:val="22"/>
                        </w:rPr>
                        <w:t xml:space="preserve"> </w:t>
                      </w:r>
                      <w:r w:rsidRPr="00DE4B76">
                        <w:rPr>
                          <w:rFonts w:ascii="Arial" w:hAnsi="Arial" w:cs="Arial"/>
                          <w:b/>
                          <w:sz w:val="22"/>
                          <w:szCs w:val="22"/>
                        </w:rPr>
                        <w:t>Principal</w:t>
                      </w:r>
                      <w:r w:rsidRPr="00DE4B76">
                        <w:rPr>
                          <w:rFonts w:ascii="Arial" w:hAnsi="Arial" w:cs="Arial"/>
                          <w:sz w:val="22"/>
                          <w:szCs w:val="22"/>
                        </w:rPr>
                        <w:t xml:space="preserve"> </w:t>
                      </w:r>
                      <w:r>
                        <w:rPr>
                          <w:rFonts w:ascii="Arial" w:hAnsi="Arial" w:cs="Arial"/>
                          <w:sz w:val="22"/>
                          <w:szCs w:val="22"/>
                        </w:rPr>
                        <w:t>outlining reasons for appeal.</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101E9C" w:rsidRPr="009F2756" w:rsidRDefault="00101E9C" w:rsidP="0005686B">
      <w:pPr>
        <w:rPr>
          <w:rFonts w:ascii="Arial" w:hAnsi="Arial" w:cs="Arial"/>
          <w:sz w:val="22"/>
          <w:szCs w:val="22"/>
        </w:rPr>
      </w:pPr>
    </w:p>
    <w:p w:rsidR="00101E9C" w:rsidRPr="009F2756" w:rsidRDefault="00E0383A" w:rsidP="0005686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959296" behindDoc="0" locked="0" layoutInCell="1" allowOverlap="1">
                <wp:simplePos x="0" y="0"/>
                <wp:positionH relativeFrom="column">
                  <wp:posOffset>200025</wp:posOffset>
                </wp:positionH>
                <wp:positionV relativeFrom="paragraph">
                  <wp:posOffset>19685</wp:posOffset>
                </wp:positionV>
                <wp:extent cx="3609975" cy="2847975"/>
                <wp:effectExtent l="438150" t="95250" r="9525" b="28575"/>
                <wp:wrapNone/>
                <wp:docPr id="8" name="Elbow Connector 8"/>
                <wp:cNvGraphicFramePr/>
                <a:graphic xmlns:a="http://schemas.openxmlformats.org/drawingml/2006/main">
                  <a:graphicData uri="http://schemas.microsoft.com/office/word/2010/wordprocessingShape">
                    <wps:wsp>
                      <wps:cNvCnPr/>
                      <wps:spPr>
                        <a:xfrm flipH="1" flipV="1">
                          <a:off x="0" y="0"/>
                          <a:ext cx="3609975" cy="2847975"/>
                        </a:xfrm>
                        <a:prstGeom prst="bentConnector3">
                          <a:avLst>
                            <a:gd name="adj1" fmla="val 111214"/>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BF0EB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15.75pt;margin-top:1.55pt;width:284.25pt;height:224.25pt;flip:x y;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" adj="24022" strokecolor="black [3213]" strokeweight="3pt">
                <v:stroke endarrow="block"/>
              </v:shape>
            </w:pict>
          </mc:Fallback>
        </mc:AlternateContent>
      </w:r>
      <w:r w:rsidR="006B672B" w:rsidRPr="009F2756">
        <w:rPr>
          <w:rFonts w:ascii="Arial" w:hAnsi="Arial" w:cs="Arial"/>
          <w:noProof/>
          <w:sz w:val="22"/>
          <w:szCs w:val="22"/>
          <w:lang w:eastAsia="en-GB"/>
        </w:rPr>
        <mc:AlternateContent>
          <mc:Choice Requires="wps">
            <w:drawing>
              <wp:anchor distT="0" distB="0" distL="114300" distR="114300" simplePos="0" relativeHeight="251936768" behindDoc="0" locked="0" layoutInCell="1" allowOverlap="1" wp14:anchorId="75E868F7" wp14:editId="700FC57D">
                <wp:simplePos x="0" y="0"/>
                <wp:positionH relativeFrom="column">
                  <wp:posOffset>4010025</wp:posOffset>
                </wp:positionH>
                <wp:positionV relativeFrom="paragraph">
                  <wp:posOffset>52705</wp:posOffset>
                </wp:positionV>
                <wp:extent cx="0" cy="245110"/>
                <wp:effectExtent l="95250" t="0" r="57150" b="40640"/>
                <wp:wrapNone/>
                <wp:docPr id="202" name="Straight Arrow Connector 202"/>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DC2FB25" id="Straight Arrow Connector 202" o:spid="_x0000_s1026" type="#_x0000_t32" style="position:absolute;margin-left:315.75pt;margin-top:4.15pt;width:0;height:19.3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" strokeweight="3pt">
                <v:stroke endarrow="block"/>
              </v:shape>
            </w:pict>
          </mc:Fallback>
        </mc:AlternateContent>
      </w:r>
    </w:p>
    <w:p w:rsidR="00101E9C" w:rsidRPr="009F2756" w:rsidRDefault="006B672B"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07072" behindDoc="0" locked="0" layoutInCell="1" allowOverlap="1" wp14:anchorId="178822F9" wp14:editId="5CB276CF">
                <wp:simplePos x="0" y="0"/>
                <wp:positionH relativeFrom="page">
                  <wp:posOffset>3902710</wp:posOffset>
                </wp:positionH>
                <wp:positionV relativeFrom="paragraph">
                  <wp:posOffset>122555</wp:posOffset>
                </wp:positionV>
                <wp:extent cx="1600200" cy="257175"/>
                <wp:effectExtent l="0" t="0" r="19050" b="2857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chemeClr val="bg2">
                            <a:lumMod val="75000"/>
                          </a:schemeClr>
                        </a:solidFill>
                        <a:ln w="9525">
                          <a:solidFill>
                            <a:srgbClr val="000000"/>
                          </a:solidFill>
                          <a:miter lim="800000"/>
                          <a:headEnd/>
                          <a:tailEnd/>
                        </a:ln>
                      </wps:spPr>
                      <wps:txbx>
                        <w:txbxContent>
                          <w:p w:rsidR="00882C05" w:rsidRPr="0077649D" w:rsidRDefault="00882C05" w:rsidP="00B935A5">
                            <w:pPr>
                              <w:rPr>
                                <w:rFonts w:ascii="Arial" w:hAnsi="Arial" w:cs="Arial"/>
                                <w:sz w:val="22"/>
                                <w:szCs w:val="22"/>
                              </w:rPr>
                            </w:pPr>
                            <w:r>
                              <w:rPr>
                                <w:rFonts w:ascii="Arial" w:hAnsi="Arial" w:cs="Arial"/>
                                <w:sz w:val="22"/>
                                <w:szCs w:val="22"/>
                              </w:rPr>
                              <w:t xml:space="preserve">Enrolment confirmed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822F9" id="_x0000_s1036" type="#_x0000_t202" style="position:absolute;margin-left:307.3pt;margin-top:9.65pt;width:126pt;height:20.25pt;z-index:251907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" fillcolor="#c4bc96 [2414]">
                <v:textbox>
                  <w:txbxContent>
                    <w:p w:rsidR="00882C05" w:rsidRPr="0077649D" w:rsidRDefault="00882C05" w:rsidP="00B935A5">
                      <w:pPr>
                        <w:rPr>
                          <w:rFonts w:ascii="Arial" w:hAnsi="Arial" w:cs="Arial"/>
                          <w:sz w:val="22"/>
                          <w:szCs w:val="22"/>
                        </w:rPr>
                      </w:pPr>
                      <w:r>
                        <w:rPr>
                          <w:rFonts w:ascii="Arial" w:hAnsi="Arial" w:cs="Arial"/>
                          <w:sz w:val="22"/>
                          <w:szCs w:val="22"/>
                        </w:rPr>
                        <w:t xml:space="preserve">Enrolment confirmed </w:t>
                      </w:r>
                    </w:p>
                  </w:txbxContent>
                </v:textbox>
                <w10:wrap type="square" anchorx="page"/>
              </v:shape>
            </w:pict>
          </mc:Fallback>
        </mc:AlternateContent>
      </w:r>
    </w:p>
    <w:p w:rsidR="00101E9C" w:rsidRPr="009F2756" w:rsidRDefault="00E0383A" w:rsidP="0005686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962368" behindDoc="0" locked="0" layoutInCell="1" allowOverlap="1">
                <wp:simplePos x="0" y="0"/>
                <wp:positionH relativeFrom="column">
                  <wp:posOffset>1076325</wp:posOffset>
                </wp:positionH>
                <wp:positionV relativeFrom="paragraph">
                  <wp:posOffset>117475</wp:posOffset>
                </wp:positionV>
                <wp:extent cx="0" cy="381000"/>
                <wp:effectExtent l="76200" t="0" r="76200" b="38100"/>
                <wp:wrapNone/>
                <wp:docPr id="26" name="Straight Arrow Connector 26"/>
                <wp:cNvGraphicFramePr/>
                <a:graphic xmlns:a="http://schemas.openxmlformats.org/drawingml/2006/main">
                  <a:graphicData uri="http://schemas.microsoft.com/office/word/2010/wordprocessingShape">
                    <wps:wsp>
                      <wps:cNvCnPr/>
                      <wps:spPr>
                        <a:xfrm>
                          <a:off x="0" y="0"/>
                          <a:ext cx="0" cy="381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6F87A1" id="Straight Arrow Connector 26" o:spid="_x0000_s1026" type="#_x0000_t32" style="position:absolute;margin-left:84.75pt;margin-top:9.25pt;width:0;height:30pt;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" strokecolor="black [3213]" strokeweight="3pt">
                <v:stroke endarrow="block"/>
              </v:shape>
            </w:pict>
          </mc:Fallback>
        </mc:AlternateContent>
      </w:r>
    </w:p>
    <w:p w:rsidR="00101E9C" w:rsidRPr="009F2756" w:rsidRDefault="00535661"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958272" behindDoc="0" locked="0" layoutInCell="1" allowOverlap="1" wp14:anchorId="05EDDDF3" wp14:editId="11687418">
                <wp:simplePos x="0" y="0"/>
                <wp:positionH relativeFrom="column">
                  <wp:posOffset>5676900</wp:posOffset>
                </wp:positionH>
                <wp:positionV relativeFrom="paragraph">
                  <wp:posOffset>80645</wp:posOffset>
                </wp:positionV>
                <wp:extent cx="0" cy="245110"/>
                <wp:effectExtent l="95250" t="0" r="57150" b="40640"/>
                <wp:wrapNone/>
                <wp:docPr id="7" name="Straight Arrow Connector 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48C131B" id="Straight Arrow Connector 7" o:spid="_x0000_s1026" type="#_x0000_t32" style="position:absolute;margin-left:447pt;margin-top:6.35pt;width:0;height:19.3pt;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" strokeweight="3pt">
                <v:stroke endarrow="block"/>
              </v:shape>
            </w:pict>
          </mc:Fallback>
        </mc:AlternateContent>
      </w:r>
      <w:r w:rsidRPr="009F2756">
        <w:rPr>
          <w:rFonts w:ascii="Arial" w:hAnsi="Arial" w:cs="Arial"/>
          <w:noProof/>
          <w:sz w:val="22"/>
          <w:szCs w:val="22"/>
          <w:lang w:eastAsia="en-GB"/>
        </w:rPr>
        <mc:AlternateContent>
          <mc:Choice Requires="wps">
            <w:drawing>
              <wp:anchor distT="0" distB="0" distL="114300" distR="114300" simplePos="0" relativeHeight="251956224" behindDoc="0" locked="0" layoutInCell="1" allowOverlap="1" wp14:anchorId="05EDDDF3" wp14:editId="11687418">
                <wp:simplePos x="0" y="0"/>
                <wp:positionH relativeFrom="column">
                  <wp:posOffset>4391025</wp:posOffset>
                </wp:positionH>
                <wp:positionV relativeFrom="paragraph">
                  <wp:posOffset>61595</wp:posOffset>
                </wp:positionV>
                <wp:extent cx="0" cy="245110"/>
                <wp:effectExtent l="95250" t="0" r="57150" b="40640"/>
                <wp:wrapNone/>
                <wp:docPr id="6" name="Straight Arrow Connector 6"/>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0569D24D" id="Straight Arrow Connector 6" o:spid="_x0000_s1026" type="#_x0000_t32" style="position:absolute;margin-left:345.75pt;margin-top:4.85pt;width:0;height:19.3pt;z-index:25195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" strokeweight="3pt">
                <v:stroke endarrow="block"/>
              </v:shape>
            </w:pict>
          </mc:Fallback>
        </mc:AlternateContent>
      </w:r>
    </w:p>
    <w:p w:rsidR="00101E9C" w:rsidRPr="009F2756" w:rsidRDefault="00535661"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09120" behindDoc="0" locked="0" layoutInCell="1" allowOverlap="1" wp14:anchorId="28182CB2" wp14:editId="42776BE0">
                <wp:simplePos x="0" y="0"/>
                <wp:positionH relativeFrom="margin">
                  <wp:posOffset>4038600</wp:posOffset>
                </wp:positionH>
                <wp:positionV relativeFrom="paragraph">
                  <wp:posOffset>151765</wp:posOffset>
                </wp:positionV>
                <wp:extent cx="1971675" cy="1714500"/>
                <wp:effectExtent l="0" t="0" r="28575" b="1905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714500"/>
                        </a:xfrm>
                        <a:prstGeom prst="rect">
                          <a:avLst/>
                        </a:prstGeom>
                        <a:solidFill>
                          <a:schemeClr val="bg2">
                            <a:lumMod val="75000"/>
                          </a:schemeClr>
                        </a:solidFill>
                        <a:ln w="9525">
                          <a:solidFill>
                            <a:srgbClr val="000000"/>
                          </a:solidFill>
                          <a:miter lim="800000"/>
                          <a:headEnd/>
                          <a:tailEnd/>
                        </a:ln>
                      </wps:spPr>
                      <wps:txbx>
                        <w:txbxContent>
                          <w:p w:rsidR="00882C05" w:rsidRPr="00761BE9" w:rsidRDefault="00882C05" w:rsidP="00B935A5">
                            <w:pPr>
                              <w:rPr>
                                <w:rFonts w:ascii="Arial" w:hAnsi="Arial" w:cs="Arial"/>
                                <w:sz w:val="22"/>
                                <w:szCs w:val="22"/>
                              </w:rPr>
                            </w:pPr>
                            <w:r>
                              <w:rPr>
                                <w:rFonts w:ascii="Arial" w:hAnsi="Arial" w:cs="Arial"/>
                                <w:b/>
                                <w:sz w:val="22"/>
                                <w:szCs w:val="22"/>
                              </w:rPr>
                              <w:t xml:space="preserve">Student </w:t>
                            </w:r>
                            <w:r w:rsidRPr="00F608DD">
                              <w:rPr>
                                <w:rFonts w:ascii="Arial" w:hAnsi="Arial" w:cs="Arial"/>
                                <w:b/>
                                <w:sz w:val="22"/>
                                <w:szCs w:val="22"/>
                              </w:rPr>
                              <w:t>Services</w:t>
                            </w:r>
                            <w:r>
                              <w:rPr>
                                <w:rFonts w:ascii="Arial" w:hAnsi="Arial" w:cs="Arial"/>
                                <w:sz w:val="22"/>
                                <w:szCs w:val="22"/>
                              </w:rPr>
                              <w:t xml:space="preserve"> processes Application form, documentation and learner correspondence so that payment by bank transfer can be </w:t>
                            </w:r>
                            <w:proofErr w:type="spellStart"/>
                            <w:r>
                              <w:rPr>
                                <w:rFonts w:ascii="Arial" w:hAnsi="Arial" w:cs="Arial"/>
                                <w:sz w:val="22"/>
                                <w:szCs w:val="22"/>
                              </w:rPr>
                              <w:t>orgamised</w:t>
                            </w:r>
                            <w:proofErr w:type="spellEnd"/>
                            <w:r>
                              <w:rPr>
                                <w:rFonts w:ascii="Arial" w:hAnsi="Arial" w:cs="Arial"/>
                                <w:sz w:val="22"/>
                                <w:szCs w:val="22"/>
                              </w:rPr>
                              <w:t>. Where third party is involved (</w:t>
                            </w:r>
                            <w:proofErr w:type="spellStart"/>
                            <w:r>
                              <w:rPr>
                                <w:rFonts w:ascii="Arial" w:hAnsi="Arial" w:cs="Arial"/>
                                <w:sz w:val="22"/>
                                <w:szCs w:val="22"/>
                              </w:rPr>
                              <w:t>eg</w:t>
                            </w:r>
                            <w:proofErr w:type="spellEnd"/>
                            <w:r>
                              <w:rPr>
                                <w:rFonts w:ascii="Arial" w:hAnsi="Arial" w:cs="Arial"/>
                                <w:sz w:val="22"/>
                                <w:szCs w:val="22"/>
                              </w:rPr>
                              <w:t xml:space="preserve"> childcare provider) appropriate payment is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82CB2" id="_x0000_s1037" type="#_x0000_t202" style="position:absolute;margin-left:318pt;margin-top:11.95pt;width:155.25pt;height:135pt;z-index:251909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" fillcolor="#c4bc96 [2414]">
                <v:textbox>
                  <w:txbxContent>
                    <w:p w:rsidR="00882C05" w:rsidRPr="00761BE9" w:rsidRDefault="00882C05" w:rsidP="00B935A5">
                      <w:pPr>
                        <w:rPr>
                          <w:rFonts w:ascii="Arial" w:hAnsi="Arial" w:cs="Arial"/>
                          <w:sz w:val="22"/>
                          <w:szCs w:val="22"/>
                        </w:rPr>
                      </w:pPr>
                      <w:r>
                        <w:rPr>
                          <w:rFonts w:ascii="Arial" w:hAnsi="Arial" w:cs="Arial"/>
                          <w:b/>
                          <w:sz w:val="22"/>
                          <w:szCs w:val="22"/>
                        </w:rPr>
                        <w:t xml:space="preserve">Student </w:t>
                      </w:r>
                      <w:r w:rsidRPr="00F608DD">
                        <w:rPr>
                          <w:rFonts w:ascii="Arial" w:hAnsi="Arial" w:cs="Arial"/>
                          <w:b/>
                          <w:sz w:val="22"/>
                          <w:szCs w:val="22"/>
                        </w:rPr>
                        <w:t>Services</w:t>
                      </w:r>
                      <w:r>
                        <w:rPr>
                          <w:rFonts w:ascii="Arial" w:hAnsi="Arial" w:cs="Arial"/>
                          <w:sz w:val="22"/>
                          <w:szCs w:val="22"/>
                        </w:rPr>
                        <w:t xml:space="preserve"> processes Application form, documentation and learner correspondence so that payment by bank transfer can be </w:t>
                      </w:r>
                      <w:proofErr w:type="spellStart"/>
                      <w:r>
                        <w:rPr>
                          <w:rFonts w:ascii="Arial" w:hAnsi="Arial" w:cs="Arial"/>
                          <w:sz w:val="22"/>
                          <w:szCs w:val="22"/>
                        </w:rPr>
                        <w:t>orgamised</w:t>
                      </w:r>
                      <w:proofErr w:type="spellEnd"/>
                      <w:r>
                        <w:rPr>
                          <w:rFonts w:ascii="Arial" w:hAnsi="Arial" w:cs="Arial"/>
                          <w:sz w:val="22"/>
                          <w:szCs w:val="22"/>
                        </w:rPr>
                        <w:t>. Where third party is involved (</w:t>
                      </w:r>
                      <w:proofErr w:type="spellStart"/>
                      <w:r>
                        <w:rPr>
                          <w:rFonts w:ascii="Arial" w:hAnsi="Arial" w:cs="Arial"/>
                          <w:sz w:val="22"/>
                          <w:szCs w:val="22"/>
                        </w:rPr>
                        <w:t>eg</w:t>
                      </w:r>
                      <w:proofErr w:type="spellEnd"/>
                      <w:r>
                        <w:rPr>
                          <w:rFonts w:ascii="Arial" w:hAnsi="Arial" w:cs="Arial"/>
                          <w:sz w:val="22"/>
                          <w:szCs w:val="22"/>
                        </w:rPr>
                        <w:t xml:space="preserve"> childcare provider) appropriate payment is made.</w:t>
                      </w:r>
                    </w:p>
                  </w:txbxContent>
                </v:textbox>
                <w10:wrap type="square" anchorx="margin"/>
              </v:shape>
            </w:pict>
          </mc:Fallback>
        </mc:AlternateContent>
      </w:r>
    </w:p>
    <w:p w:rsidR="00101E9C" w:rsidRPr="009F2756" w:rsidRDefault="00E0383A"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896832" behindDoc="0" locked="0" layoutInCell="1" allowOverlap="1" wp14:anchorId="7A724797" wp14:editId="0D31562F">
                <wp:simplePos x="0" y="0"/>
                <wp:positionH relativeFrom="margin">
                  <wp:posOffset>2609850</wp:posOffset>
                </wp:positionH>
                <wp:positionV relativeFrom="paragraph">
                  <wp:posOffset>111760</wp:posOffset>
                </wp:positionV>
                <wp:extent cx="714375" cy="1404620"/>
                <wp:effectExtent l="0" t="0" r="28575" b="2730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chemeClr val="bg2">
                            <a:lumMod val="75000"/>
                          </a:schemeClr>
                        </a:solidFill>
                        <a:ln w="9525">
                          <a:solidFill>
                            <a:srgbClr val="000000"/>
                          </a:solidFill>
                          <a:miter lim="800000"/>
                          <a:headEnd/>
                          <a:tailEnd/>
                        </a:ln>
                      </wps:spPr>
                      <wps:txbx>
                        <w:txbxContent>
                          <w:p w:rsidR="00882C05" w:rsidRPr="000560B4" w:rsidRDefault="00882C05" w:rsidP="00761BE9">
                            <w:pPr>
                              <w:rPr>
                                <w:rFonts w:ascii="Arial" w:hAnsi="Arial" w:cs="Arial"/>
                                <w:sz w:val="22"/>
                                <w:szCs w:val="22"/>
                              </w:rPr>
                            </w:pPr>
                            <w:r w:rsidRPr="00F608DD">
                              <w:rPr>
                                <w:rFonts w:ascii="Arial" w:hAnsi="Arial" w:cs="Arial"/>
                                <w:b/>
                                <w:sz w:val="22"/>
                                <w:szCs w:val="22"/>
                              </w:rPr>
                              <w:t>Learner</w:t>
                            </w:r>
                            <w:r w:rsidRPr="000560B4">
                              <w:rPr>
                                <w:rFonts w:ascii="Arial" w:hAnsi="Arial" w:cs="Arial"/>
                                <w:sz w:val="22"/>
                                <w:szCs w:val="22"/>
                              </w:rPr>
                              <w:t xml:space="preserve"> appeal upheld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24797" id="_x0000_s1038" type="#_x0000_t202" style="position:absolute;margin-left:205.5pt;margin-top:8.8pt;width:56.25pt;height:110.6pt;z-index:251896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" fillcolor="#c4bc96 [2414]">
                <v:textbox style="mso-fit-shape-to-text:t">
                  <w:txbxContent>
                    <w:p w:rsidR="00882C05" w:rsidRPr="000560B4" w:rsidRDefault="00882C05" w:rsidP="00761BE9">
                      <w:pPr>
                        <w:rPr>
                          <w:rFonts w:ascii="Arial" w:hAnsi="Arial" w:cs="Arial"/>
                          <w:sz w:val="22"/>
                          <w:szCs w:val="22"/>
                        </w:rPr>
                      </w:pPr>
                      <w:r w:rsidRPr="00F608DD">
                        <w:rPr>
                          <w:rFonts w:ascii="Arial" w:hAnsi="Arial" w:cs="Arial"/>
                          <w:b/>
                          <w:sz w:val="22"/>
                          <w:szCs w:val="22"/>
                        </w:rPr>
                        <w:t>Learner</w:t>
                      </w:r>
                      <w:r w:rsidRPr="000560B4">
                        <w:rPr>
                          <w:rFonts w:ascii="Arial" w:hAnsi="Arial" w:cs="Arial"/>
                          <w:sz w:val="22"/>
                          <w:szCs w:val="22"/>
                        </w:rPr>
                        <w:t xml:space="preserve"> appeal upheld</w:t>
                      </w:r>
                    </w:p>
                  </w:txbxContent>
                </v:textbox>
                <w10:wrap type="square" anchorx="margin"/>
              </v:shape>
            </w:pict>
          </mc:Fallback>
        </mc:AlternateContent>
      </w:r>
      <w:r w:rsidRPr="009F2756">
        <w:rPr>
          <w:rFonts w:ascii="Arial" w:hAnsi="Arial" w:cs="Arial"/>
          <w:noProof/>
          <w:sz w:val="22"/>
          <w:szCs w:val="22"/>
          <w:lang w:eastAsia="en-GB"/>
        </w:rPr>
        <mc:AlternateContent>
          <mc:Choice Requires="wps">
            <w:drawing>
              <wp:anchor distT="45720" distB="45720" distL="114300" distR="114300" simplePos="0" relativeHeight="251898880" behindDoc="0" locked="0" layoutInCell="1" allowOverlap="1" wp14:anchorId="17893435" wp14:editId="05A497DE">
                <wp:simplePos x="0" y="0"/>
                <wp:positionH relativeFrom="margin">
                  <wp:posOffset>180975</wp:posOffset>
                </wp:positionH>
                <wp:positionV relativeFrom="paragraph">
                  <wp:posOffset>6985</wp:posOffset>
                </wp:positionV>
                <wp:extent cx="1771650" cy="742950"/>
                <wp:effectExtent l="0" t="0" r="19050" b="1905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42950"/>
                        </a:xfrm>
                        <a:prstGeom prst="rect">
                          <a:avLst/>
                        </a:prstGeom>
                        <a:solidFill>
                          <a:schemeClr val="bg2">
                            <a:lumMod val="90000"/>
                          </a:schemeClr>
                        </a:solidFill>
                        <a:ln w="9525">
                          <a:solidFill>
                            <a:srgbClr val="000000"/>
                          </a:solidFill>
                          <a:miter lim="800000"/>
                          <a:headEnd/>
                          <a:tailEnd/>
                        </a:ln>
                      </wps:spPr>
                      <wps:txbx>
                        <w:txbxContent>
                          <w:p w:rsidR="00882C05" w:rsidRPr="000560B4" w:rsidRDefault="00B46A3D" w:rsidP="00761BE9">
                            <w:pPr>
                              <w:rPr>
                                <w:rFonts w:ascii="Arial" w:hAnsi="Arial" w:cs="Arial"/>
                                <w:sz w:val="22"/>
                                <w:szCs w:val="22"/>
                              </w:rPr>
                            </w:pPr>
                            <w:r>
                              <w:rPr>
                                <w:rFonts w:ascii="Arial" w:hAnsi="Arial" w:cs="Arial"/>
                                <w:b/>
                                <w:sz w:val="22"/>
                                <w:szCs w:val="22"/>
                              </w:rPr>
                              <w:t>Deputy</w:t>
                            </w:r>
                            <w:r w:rsidR="00882C05" w:rsidRPr="00DE4B76">
                              <w:rPr>
                                <w:rFonts w:ascii="Arial" w:hAnsi="Arial" w:cs="Arial"/>
                                <w:b/>
                                <w:sz w:val="22"/>
                                <w:szCs w:val="22"/>
                              </w:rPr>
                              <w:t xml:space="preserve"> Principal</w:t>
                            </w:r>
                            <w:r w:rsidR="00882C05" w:rsidRPr="00DE4B76">
                              <w:rPr>
                                <w:rFonts w:ascii="Arial" w:hAnsi="Arial" w:cs="Arial"/>
                                <w:sz w:val="22"/>
                                <w:szCs w:val="22"/>
                              </w:rPr>
                              <w:t xml:space="preserve"> </w:t>
                            </w:r>
                            <w:r w:rsidR="00882C05">
                              <w:rPr>
                                <w:rFonts w:ascii="Arial" w:hAnsi="Arial" w:cs="Arial"/>
                                <w:sz w:val="22"/>
                                <w:szCs w:val="22"/>
                              </w:rPr>
                              <w:t xml:space="preserve">convenes an Appeals Panel and a decision </w:t>
                            </w:r>
                            <w:proofErr w:type="gramStart"/>
                            <w:r w:rsidR="00882C05">
                              <w:rPr>
                                <w:rFonts w:ascii="Arial" w:hAnsi="Arial" w:cs="Arial"/>
                                <w:sz w:val="22"/>
                                <w:szCs w:val="22"/>
                              </w:rPr>
                              <w:t>is made</w:t>
                            </w:r>
                            <w:proofErr w:type="gramEnd"/>
                            <w:r w:rsidR="00882C05">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93435" id="_x0000_s1039" type="#_x0000_t202" style="position:absolute;margin-left:14.25pt;margin-top:.55pt;width:139.5pt;height:58.5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" fillcolor="#ddd8c2 [2894]">
                <v:textbox>
                  <w:txbxContent>
                    <w:p w:rsidR="00882C05" w:rsidRPr="000560B4" w:rsidRDefault="00B46A3D" w:rsidP="00761BE9">
                      <w:pPr>
                        <w:rPr>
                          <w:rFonts w:ascii="Arial" w:hAnsi="Arial" w:cs="Arial"/>
                          <w:sz w:val="22"/>
                          <w:szCs w:val="22"/>
                        </w:rPr>
                      </w:pPr>
                      <w:r>
                        <w:rPr>
                          <w:rFonts w:ascii="Arial" w:hAnsi="Arial" w:cs="Arial"/>
                          <w:b/>
                          <w:sz w:val="22"/>
                          <w:szCs w:val="22"/>
                        </w:rPr>
                        <w:t>Deputy</w:t>
                      </w:r>
                      <w:r w:rsidR="00882C05" w:rsidRPr="00DE4B76">
                        <w:rPr>
                          <w:rFonts w:ascii="Arial" w:hAnsi="Arial" w:cs="Arial"/>
                          <w:b/>
                          <w:sz w:val="22"/>
                          <w:szCs w:val="22"/>
                        </w:rPr>
                        <w:t xml:space="preserve"> Principal</w:t>
                      </w:r>
                      <w:r w:rsidR="00882C05" w:rsidRPr="00DE4B76">
                        <w:rPr>
                          <w:rFonts w:ascii="Arial" w:hAnsi="Arial" w:cs="Arial"/>
                          <w:sz w:val="22"/>
                          <w:szCs w:val="22"/>
                        </w:rPr>
                        <w:t xml:space="preserve"> </w:t>
                      </w:r>
                      <w:r w:rsidR="00882C05">
                        <w:rPr>
                          <w:rFonts w:ascii="Arial" w:hAnsi="Arial" w:cs="Arial"/>
                          <w:sz w:val="22"/>
                          <w:szCs w:val="22"/>
                        </w:rPr>
                        <w:t xml:space="preserve">convenes an Appeals Panel and a decision </w:t>
                      </w:r>
                      <w:proofErr w:type="gramStart"/>
                      <w:r w:rsidR="00882C05">
                        <w:rPr>
                          <w:rFonts w:ascii="Arial" w:hAnsi="Arial" w:cs="Arial"/>
                          <w:sz w:val="22"/>
                          <w:szCs w:val="22"/>
                        </w:rPr>
                        <w:t>is made</w:t>
                      </w:r>
                      <w:proofErr w:type="gramEnd"/>
                      <w:r w:rsidR="00882C05">
                        <w:rPr>
                          <w:rFonts w:ascii="Arial" w:hAnsi="Arial" w:cs="Arial"/>
                          <w:sz w:val="22"/>
                          <w:szCs w:val="22"/>
                        </w:rPr>
                        <w:t xml:space="preserve">. </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101E9C" w:rsidRPr="009F2756" w:rsidRDefault="00E0383A" w:rsidP="0005686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967488" behindDoc="0" locked="0" layoutInCell="1" allowOverlap="1">
                <wp:simplePos x="0" y="0"/>
                <wp:positionH relativeFrom="column">
                  <wp:posOffset>3352800</wp:posOffset>
                </wp:positionH>
                <wp:positionV relativeFrom="paragraph">
                  <wp:posOffset>76835</wp:posOffset>
                </wp:positionV>
                <wp:extent cx="666750" cy="0"/>
                <wp:effectExtent l="0" t="95250" r="0" b="95250"/>
                <wp:wrapNone/>
                <wp:docPr id="29" name="Straight Arrow Connector 29"/>
                <wp:cNvGraphicFramePr/>
                <a:graphic xmlns:a="http://schemas.openxmlformats.org/drawingml/2006/main">
                  <a:graphicData uri="http://schemas.microsoft.com/office/word/2010/wordprocessingShape">
                    <wps:wsp>
                      <wps:cNvCnPr/>
                      <wps:spPr>
                        <a:xfrm>
                          <a:off x="0" y="0"/>
                          <a:ext cx="6667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80794" id="Straight Arrow Connector 29" o:spid="_x0000_s1026" type="#_x0000_t32" style="position:absolute;margin-left:264pt;margin-top:6.05pt;width:52.5pt;height:0;z-index:25196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61344" behindDoc="0" locked="0" layoutInCell="1" allowOverlap="1">
                <wp:simplePos x="0" y="0"/>
                <wp:positionH relativeFrom="column">
                  <wp:posOffset>1981200</wp:posOffset>
                </wp:positionH>
                <wp:positionV relativeFrom="paragraph">
                  <wp:posOffset>86360</wp:posOffset>
                </wp:positionV>
                <wp:extent cx="638175" cy="0"/>
                <wp:effectExtent l="0" t="95250" r="0" b="95250"/>
                <wp:wrapNone/>
                <wp:docPr id="25" name="Straight Arrow Connector 25"/>
                <wp:cNvGraphicFramePr/>
                <a:graphic xmlns:a="http://schemas.openxmlformats.org/drawingml/2006/main">
                  <a:graphicData uri="http://schemas.microsoft.com/office/word/2010/wordprocessingShape">
                    <wps:wsp>
                      <wps:cNvCnPr/>
                      <wps:spPr>
                        <a:xfrm>
                          <a:off x="0" y="0"/>
                          <a:ext cx="6381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AAA5A7" id="Straight Arrow Connector 25" o:spid="_x0000_s1026" type="#_x0000_t32" style="position:absolute;margin-left:156pt;margin-top:6.8pt;width:50.25pt;height:0;z-index:25196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" strokecolor="black [3213]" strokeweight="3pt">
                <v:stroke endarrow="block"/>
              </v:shape>
            </w:pict>
          </mc:Fallback>
        </mc:AlternateContent>
      </w:r>
    </w:p>
    <w:p w:rsidR="00101E9C" w:rsidRPr="009F2756" w:rsidRDefault="00101E9C" w:rsidP="0005686B">
      <w:pPr>
        <w:rPr>
          <w:rFonts w:ascii="Arial" w:hAnsi="Arial" w:cs="Arial"/>
          <w:sz w:val="22"/>
          <w:szCs w:val="22"/>
        </w:rPr>
      </w:pPr>
    </w:p>
    <w:p w:rsidR="00101E9C" w:rsidRPr="009F2756" w:rsidRDefault="00E0383A" w:rsidP="0005686B">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966464" behindDoc="0" locked="0" layoutInCell="1" allowOverlap="1" wp14:anchorId="275A9E2F" wp14:editId="5A7347EA">
                <wp:simplePos x="0" y="0"/>
                <wp:positionH relativeFrom="column">
                  <wp:posOffset>1076325</wp:posOffset>
                </wp:positionH>
                <wp:positionV relativeFrom="paragraph">
                  <wp:posOffset>88900</wp:posOffset>
                </wp:positionV>
                <wp:extent cx="0" cy="381000"/>
                <wp:effectExtent l="76200" t="0" r="76200" b="38100"/>
                <wp:wrapNone/>
                <wp:docPr id="28" name="Straight Arrow Connector 28"/>
                <wp:cNvGraphicFramePr/>
                <a:graphic xmlns:a="http://schemas.openxmlformats.org/drawingml/2006/main">
                  <a:graphicData uri="http://schemas.microsoft.com/office/word/2010/wordprocessingShape">
                    <wps:wsp>
                      <wps:cNvCnPr/>
                      <wps:spPr>
                        <a:xfrm>
                          <a:off x="0" y="0"/>
                          <a:ext cx="0" cy="381000"/>
                        </a:xfrm>
                        <a:prstGeom prst="straightConnector1">
                          <a:avLst/>
                        </a:prstGeom>
                        <a:noFill/>
                        <a:ln w="38100" cap="flat" cmpd="sng" algn="ctr">
                          <a:solidFill>
                            <a:schemeClr val="tx1"/>
                          </a:solidFill>
                          <a:prstDash val="solid"/>
                          <a:tailEnd type="triangle"/>
                        </a:ln>
                        <a:effectLst/>
                      </wps:spPr>
                      <wps:bodyPr/>
                    </wps:wsp>
                  </a:graphicData>
                </a:graphic>
              </wp:anchor>
            </w:drawing>
          </mc:Choice>
          <mc:Fallback>
            <w:pict>
              <v:shape w14:anchorId="66AB8A17" id="Straight Arrow Connector 28" o:spid="_x0000_s1026" type="#_x0000_t32" style="position:absolute;margin-left:84.75pt;margin-top:7pt;width:0;height:30pt;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" strokecolor="black [3213]" strokeweight="3pt">
                <v:stroke endarrow="block"/>
              </v:shape>
            </w:pict>
          </mc:Fallback>
        </mc:AlternateContent>
      </w:r>
    </w:p>
    <w:p w:rsidR="00101E9C" w:rsidRPr="009F2756" w:rsidRDefault="00101E9C" w:rsidP="0005686B">
      <w:pPr>
        <w:rPr>
          <w:rFonts w:ascii="Arial" w:hAnsi="Arial" w:cs="Arial"/>
          <w:sz w:val="22"/>
          <w:szCs w:val="22"/>
        </w:rPr>
      </w:pPr>
    </w:p>
    <w:p w:rsidR="00101E9C" w:rsidRPr="009F2756" w:rsidRDefault="00101E9C" w:rsidP="0005686B">
      <w:pPr>
        <w:rPr>
          <w:rFonts w:ascii="Arial" w:hAnsi="Arial" w:cs="Arial"/>
          <w:sz w:val="22"/>
          <w:szCs w:val="22"/>
        </w:rPr>
      </w:pPr>
    </w:p>
    <w:p w:rsidR="00101E9C" w:rsidRPr="009F2756" w:rsidRDefault="00E0383A"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64416" behindDoc="0" locked="0" layoutInCell="1" allowOverlap="1" wp14:anchorId="1160FCC7" wp14:editId="50CE0FF8">
                <wp:simplePos x="0" y="0"/>
                <wp:positionH relativeFrom="margin">
                  <wp:posOffset>190500</wp:posOffset>
                </wp:positionH>
                <wp:positionV relativeFrom="paragraph">
                  <wp:posOffset>6985</wp:posOffset>
                </wp:positionV>
                <wp:extent cx="1781175" cy="1404620"/>
                <wp:effectExtent l="0" t="0" r="28575" b="273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chemeClr val="bg2">
                            <a:lumMod val="90000"/>
                          </a:schemeClr>
                        </a:solidFill>
                        <a:ln w="9525">
                          <a:solidFill>
                            <a:srgbClr val="000000"/>
                          </a:solidFill>
                          <a:miter lim="800000"/>
                          <a:headEnd/>
                          <a:tailEnd/>
                        </a:ln>
                      </wps:spPr>
                      <wps:txbx>
                        <w:txbxContent>
                          <w:p w:rsidR="00882C05" w:rsidRPr="000560B4" w:rsidRDefault="00882C05" w:rsidP="00E0383A">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 rejected and learner notified of decision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0FCC7" id="_x0000_s1040" type="#_x0000_t202" style="position:absolute;margin-left:15pt;margin-top:.55pt;width:140.25pt;height:110.6pt;z-index:251964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" fillcolor="#ddd8c2 [2894]">
                <v:textbox style="mso-fit-shape-to-text:t">
                  <w:txbxContent>
                    <w:p w:rsidR="00882C05" w:rsidRPr="000560B4" w:rsidRDefault="00882C05" w:rsidP="00E0383A">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 rejected and learner notified of decision</w:t>
                      </w:r>
                    </w:p>
                  </w:txbxContent>
                </v:textbox>
                <w10:wrap type="square" anchorx="margin"/>
              </v:shape>
            </w:pict>
          </mc:Fallback>
        </mc:AlternateContent>
      </w:r>
    </w:p>
    <w:p w:rsidR="00101E9C" w:rsidRPr="009F2756" w:rsidRDefault="00101E9C" w:rsidP="0005686B">
      <w:pPr>
        <w:rPr>
          <w:rFonts w:ascii="Arial" w:hAnsi="Arial" w:cs="Arial"/>
          <w:sz w:val="22"/>
          <w:szCs w:val="22"/>
        </w:rPr>
      </w:pPr>
    </w:p>
    <w:p w:rsidR="00AC75C3" w:rsidRPr="009F2756" w:rsidRDefault="00E96358" w:rsidP="0005686B">
      <w:pPr>
        <w:rPr>
          <w:rFonts w:ascii="Arial" w:hAnsi="Arial" w:cs="Arial"/>
          <w:b/>
          <w:sz w:val="22"/>
          <w:szCs w:val="22"/>
        </w:rPr>
      </w:pPr>
      <w:r w:rsidRPr="009F2756">
        <w:rPr>
          <w:rFonts w:ascii="Arial" w:hAnsi="Arial" w:cs="Arial"/>
          <w:sz w:val="22"/>
          <w:szCs w:val="22"/>
        </w:rPr>
        <w:tab/>
      </w:r>
      <w:r w:rsidRPr="009F2756">
        <w:rPr>
          <w:rFonts w:ascii="Arial" w:hAnsi="Arial" w:cs="Arial"/>
          <w:sz w:val="22"/>
          <w:szCs w:val="22"/>
        </w:rPr>
        <w:tab/>
      </w:r>
      <w:r w:rsidR="003853DA" w:rsidRPr="009F2756">
        <w:rPr>
          <w:rFonts w:ascii="Arial" w:hAnsi="Arial" w:cs="Arial"/>
          <w:sz w:val="22"/>
          <w:szCs w:val="22"/>
        </w:rPr>
        <w:t xml:space="preserve">                      </w:t>
      </w:r>
      <w:r w:rsidR="001E28BD" w:rsidRPr="009F2756">
        <w:rPr>
          <w:rFonts w:ascii="Arial" w:hAnsi="Arial" w:cs="Arial"/>
          <w:sz w:val="22"/>
          <w:szCs w:val="22"/>
        </w:rPr>
        <w:t xml:space="preserve">          </w:t>
      </w:r>
    </w:p>
    <w:p w:rsidR="00535661" w:rsidRDefault="00535661" w:rsidP="0005686B">
      <w:pPr>
        <w:rPr>
          <w:rFonts w:ascii="Arial" w:hAnsi="Arial" w:cs="Arial"/>
          <w:b/>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954176" behindDoc="0" locked="0" layoutInCell="1" allowOverlap="1" wp14:anchorId="408B4171" wp14:editId="395A5EC6">
                <wp:simplePos x="0" y="0"/>
                <wp:positionH relativeFrom="column">
                  <wp:posOffset>5047615</wp:posOffset>
                </wp:positionH>
                <wp:positionV relativeFrom="paragraph">
                  <wp:posOffset>110490</wp:posOffset>
                </wp:positionV>
                <wp:extent cx="0" cy="245110"/>
                <wp:effectExtent l="95250" t="0" r="57150" b="40640"/>
                <wp:wrapNone/>
                <wp:docPr id="5" name="Straight Arrow Connector 5"/>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38100"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4EED86BB" id="Straight Arrow Connector 5" o:spid="_x0000_s1026" type="#_x0000_t32" style="position:absolute;margin-left:397.45pt;margin-top:8.7pt;width:0;height:19.3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" strokeweight="3pt">
                <v:stroke endarrow="block"/>
              </v:shape>
            </w:pict>
          </mc:Fallback>
        </mc:AlternateContent>
      </w:r>
    </w:p>
    <w:p w:rsidR="00591DDC" w:rsidRPr="009F2756" w:rsidRDefault="00591DDC" w:rsidP="0005686B">
      <w:pPr>
        <w:rPr>
          <w:rFonts w:ascii="Arial" w:hAnsi="Arial" w:cs="Arial"/>
          <w:sz w:val="22"/>
          <w:szCs w:val="22"/>
        </w:rPr>
      </w:pPr>
    </w:p>
    <w:p w:rsidR="00591DDC" w:rsidRPr="009F2756" w:rsidRDefault="00E0383A" w:rsidP="0005686B">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11168" behindDoc="0" locked="0" layoutInCell="1" allowOverlap="1" wp14:anchorId="7B0A2E3E" wp14:editId="509CF1D0">
                <wp:simplePos x="0" y="0"/>
                <wp:positionH relativeFrom="margin">
                  <wp:posOffset>3810000</wp:posOffset>
                </wp:positionH>
                <wp:positionV relativeFrom="paragraph">
                  <wp:posOffset>24130</wp:posOffset>
                </wp:positionV>
                <wp:extent cx="2505075" cy="1404620"/>
                <wp:effectExtent l="0" t="0" r="28575" b="2476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chemeClr val="bg2">
                            <a:lumMod val="90000"/>
                          </a:schemeClr>
                        </a:solidFill>
                        <a:ln w="9525">
                          <a:solidFill>
                            <a:srgbClr val="000000"/>
                          </a:solidFill>
                          <a:miter lim="800000"/>
                          <a:headEnd/>
                          <a:tailEnd/>
                        </a:ln>
                      </wps:spPr>
                      <wps:txbx>
                        <w:txbxContent>
                          <w:p w:rsidR="00882C05" w:rsidRPr="002C7145" w:rsidRDefault="00882C05" w:rsidP="00B935A5">
                            <w:pPr>
                              <w:rPr>
                                <w:rFonts w:ascii="Arial" w:hAnsi="Arial" w:cs="Arial"/>
                                <w:sz w:val="22"/>
                                <w:szCs w:val="22"/>
                              </w:rPr>
                            </w:pPr>
                            <w:r>
                              <w:rPr>
                                <w:rFonts w:ascii="Arial" w:hAnsi="Arial" w:cs="Arial"/>
                                <w:sz w:val="22"/>
                                <w:szCs w:val="22"/>
                              </w:rPr>
                              <w:t>Learner not satisfied with allocation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0A2E3E" id="_x0000_s1041" type="#_x0000_t202" style="position:absolute;margin-left:300pt;margin-top:1.9pt;width:197.25pt;height:110.6pt;z-index:251911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" fillcolor="#ddd8c2 [2894]">
                <v:textbox style="mso-fit-shape-to-text:t">
                  <w:txbxContent>
                    <w:p w:rsidR="00882C05" w:rsidRPr="002C7145" w:rsidRDefault="00882C05" w:rsidP="00B935A5">
                      <w:pPr>
                        <w:rPr>
                          <w:rFonts w:ascii="Arial" w:hAnsi="Arial" w:cs="Arial"/>
                          <w:sz w:val="22"/>
                          <w:szCs w:val="22"/>
                        </w:rPr>
                      </w:pPr>
                      <w:r>
                        <w:rPr>
                          <w:rFonts w:ascii="Arial" w:hAnsi="Arial" w:cs="Arial"/>
                          <w:sz w:val="22"/>
                          <w:szCs w:val="22"/>
                        </w:rPr>
                        <w:t>Learner not satisfied with allocation</w:t>
                      </w:r>
                    </w:p>
                  </w:txbxContent>
                </v:textbox>
                <w10:wrap type="square" anchorx="margin"/>
              </v:shape>
            </w:pict>
          </mc:Fallback>
        </mc:AlternateContent>
      </w:r>
    </w:p>
    <w:p w:rsidR="00591DDC" w:rsidRPr="009F2756" w:rsidRDefault="00591DDC" w:rsidP="0005686B">
      <w:pPr>
        <w:rPr>
          <w:rFonts w:ascii="Arial" w:hAnsi="Arial" w:cs="Arial"/>
          <w:sz w:val="22"/>
          <w:szCs w:val="22"/>
        </w:rPr>
      </w:pPr>
    </w:p>
    <w:p w:rsidR="00E0383A" w:rsidRPr="009F2756" w:rsidRDefault="00E0383A" w:rsidP="00E0383A">
      <w:pPr>
        <w:rPr>
          <w:rFonts w:ascii="Arial" w:hAnsi="Arial" w:cs="Arial"/>
          <w:sz w:val="22"/>
          <w:szCs w:val="22"/>
        </w:rPr>
      </w:pPr>
      <w:r w:rsidRPr="009F2756">
        <w:rPr>
          <w:rFonts w:ascii="Arial" w:hAnsi="Arial" w:cs="Arial"/>
          <w:noProof/>
          <w:sz w:val="22"/>
          <w:szCs w:val="22"/>
          <w:lang w:eastAsia="en-GB"/>
        </w:rPr>
        <mc:AlternateContent>
          <mc:Choice Requires="wps">
            <w:drawing>
              <wp:anchor distT="45720" distB="45720" distL="114300" distR="114300" simplePos="0" relativeHeight="251948032" behindDoc="0" locked="0" layoutInCell="1" allowOverlap="1" wp14:anchorId="12A68995" wp14:editId="19F8DB85">
                <wp:simplePos x="0" y="0"/>
                <wp:positionH relativeFrom="margin">
                  <wp:posOffset>274955</wp:posOffset>
                </wp:positionH>
                <wp:positionV relativeFrom="paragraph">
                  <wp:posOffset>274955</wp:posOffset>
                </wp:positionV>
                <wp:extent cx="5619750" cy="1404620"/>
                <wp:effectExtent l="0" t="0" r="19050"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rsidR="00882C05" w:rsidRPr="00D12966" w:rsidRDefault="00882C05" w:rsidP="00D12966">
                            <w:pPr>
                              <w:rPr>
                                <w:rFonts w:ascii="Arial" w:hAnsi="Arial" w:cs="Arial"/>
                                <w:i/>
                                <w:sz w:val="18"/>
                                <w:szCs w:val="18"/>
                              </w:rPr>
                            </w:pPr>
                            <w:r w:rsidRPr="00D12966">
                              <w:rPr>
                                <w:rFonts w:ascii="Arial" w:hAnsi="Arial" w:cs="Arial"/>
                                <w:i/>
                                <w:sz w:val="18"/>
                                <w:szCs w:val="18"/>
                              </w:rPr>
                              <w:t>NB. LAC Learner Bursaries can only be paid on receipt of letter of confirmation from Social Worker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68995" id="_x0000_s1042" type="#_x0000_t202" style="position:absolute;margin-left:21.65pt;margin-top:21.65pt;width:442.5pt;height:110.6pt;z-index:25194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2uKQ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">
                <v:textbox style="mso-fit-shape-to-text:t">
                  <w:txbxContent>
                    <w:p w:rsidR="00882C05" w:rsidRPr="00D12966" w:rsidRDefault="00882C05" w:rsidP="00D12966">
                      <w:pPr>
                        <w:rPr>
                          <w:rFonts w:ascii="Arial" w:hAnsi="Arial" w:cs="Arial"/>
                          <w:i/>
                          <w:sz w:val="18"/>
                          <w:szCs w:val="18"/>
                        </w:rPr>
                      </w:pPr>
                      <w:r w:rsidRPr="00D12966">
                        <w:rPr>
                          <w:rFonts w:ascii="Arial" w:hAnsi="Arial" w:cs="Arial"/>
                          <w:i/>
                          <w:sz w:val="18"/>
                          <w:szCs w:val="18"/>
                        </w:rPr>
                        <w:t>NB. LAC Learner Bursaries can only be paid on receipt of letter of confirmation from Social Worker</w:t>
                      </w:r>
                    </w:p>
                  </w:txbxContent>
                </v:textbox>
                <w10:wrap type="square" anchorx="margin"/>
              </v:shape>
            </w:pict>
          </mc:Fallback>
        </mc:AlternateContent>
      </w:r>
    </w:p>
    <w:p w:rsidR="00DE4B76" w:rsidRDefault="00DE4B76" w:rsidP="0005686B">
      <w:pPr>
        <w:rPr>
          <w:rFonts w:ascii="Arial" w:hAnsi="Arial" w:cs="Arial"/>
          <w:b/>
          <w:bCs/>
          <w:sz w:val="22"/>
          <w:szCs w:val="22"/>
        </w:rPr>
      </w:pPr>
    </w:p>
    <w:p w:rsidR="00DE4B76" w:rsidRDefault="00DE4B76" w:rsidP="0005686B">
      <w:pPr>
        <w:rPr>
          <w:rFonts w:ascii="Arial" w:hAnsi="Arial" w:cs="Arial"/>
          <w:b/>
          <w:bCs/>
          <w:sz w:val="22"/>
          <w:szCs w:val="22"/>
        </w:rPr>
      </w:pPr>
    </w:p>
    <w:p w:rsidR="00DE4B76" w:rsidRDefault="00DE4B76" w:rsidP="0005686B">
      <w:pPr>
        <w:rPr>
          <w:rFonts w:ascii="Arial" w:hAnsi="Arial" w:cs="Arial"/>
          <w:b/>
          <w:bCs/>
          <w:sz w:val="22"/>
          <w:szCs w:val="22"/>
        </w:rPr>
      </w:pPr>
    </w:p>
    <w:p w:rsidR="00DE4B76" w:rsidRDefault="00DE4B76" w:rsidP="0005686B">
      <w:pPr>
        <w:rPr>
          <w:rFonts w:ascii="Arial" w:hAnsi="Arial" w:cs="Arial"/>
          <w:b/>
          <w:bCs/>
          <w:sz w:val="22"/>
          <w:szCs w:val="22"/>
        </w:rPr>
      </w:pPr>
    </w:p>
    <w:p w:rsidR="00DE4B76" w:rsidRDefault="00DE4B76" w:rsidP="0005686B">
      <w:pPr>
        <w:rPr>
          <w:rFonts w:ascii="Arial" w:hAnsi="Arial" w:cs="Arial"/>
          <w:b/>
          <w:bCs/>
          <w:sz w:val="22"/>
          <w:szCs w:val="22"/>
        </w:rPr>
      </w:pPr>
    </w:p>
    <w:p w:rsidR="00DE4B76" w:rsidRDefault="00DE4B76" w:rsidP="0005686B">
      <w:pPr>
        <w:rPr>
          <w:rFonts w:ascii="Arial" w:hAnsi="Arial" w:cs="Arial"/>
          <w:b/>
          <w:bCs/>
          <w:sz w:val="22"/>
          <w:szCs w:val="22"/>
        </w:rPr>
      </w:pPr>
    </w:p>
    <w:p w:rsidR="00E0383A" w:rsidRDefault="00F72C2E" w:rsidP="0005686B">
      <w:pPr>
        <w:rPr>
          <w:rFonts w:ascii="Arial" w:hAnsi="Arial" w:cs="Arial"/>
          <w:b/>
          <w:bCs/>
          <w:sz w:val="22"/>
          <w:szCs w:val="22"/>
        </w:rPr>
      </w:pPr>
      <w:r>
        <w:rPr>
          <w:rFonts w:ascii="Arial" w:hAnsi="Arial" w:cs="Arial"/>
          <w:b/>
          <w:bCs/>
          <w:sz w:val="22"/>
          <w:szCs w:val="22"/>
        </w:rPr>
        <w:t>Appendix 2</w:t>
      </w:r>
    </w:p>
    <w:p w:rsidR="00F72C2E" w:rsidRDefault="00F72C2E" w:rsidP="0005686B">
      <w:pPr>
        <w:rPr>
          <w:rFonts w:ascii="Arial" w:hAnsi="Arial" w:cs="Arial"/>
          <w:b/>
          <w:bCs/>
          <w:sz w:val="22"/>
          <w:szCs w:val="22"/>
        </w:rPr>
      </w:pPr>
    </w:p>
    <w:p w:rsidR="00591DDC" w:rsidRPr="009F2756" w:rsidRDefault="00591DDC" w:rsidP="0005686B">
      <w:pPr>
        <w:rPr>
          <w:rFonts w:ascii="Arial" w:hAnsi="Arial" w:cs="Arial"/>
          <w:b/>
          <w:bCs/>
          <w:sz w:val="22"/>
          <w:szCs w:val="22"/>
        </w:rPr>
      </w:pPr>
      <w:r w:rsidRPr="009F2756">
        <w:rPr>
          <w:rFonts w:ascii="Arial" w:hAnsi="Arial" w:cs="Arial"/>
          <w:b/>
          <w:bCs/>
          <w:sz w:val="22"/>
          <w:szCs w:val="22"/>
        </w:rPr>
        <w:t xml:space="preserve">Bursary Fund Process Flowchart – </w:t>
      </w:r>
      <w:r w:rsidR="00696FFC" w:rsidRPr="009F2756">
        <w:rPr>
          <w:rFonts w:ascii="Arial" w:hAnsi="Arial" w:cs="Arial"/>
          <w:b/>
          <w:bCs/>
          <w:sz w:val="22"/>
          <w:szCs w:val="22"/>
        </w:rPr>
        <w:t>Traineeships</w:t>
      </w:r>
    </w:p>
    <w:p w:rsidR="00591DDC" w:rsidRPr="009F2756" w:rsidRDefault="00591DDC" w:rsidP="0005686B">
      <w:pPr>
        <w:rPr>
          <w:rFonts w:ascii="Arial" w:hAnsi="Arial" w:cs="Arial"/>
          <w:sz w:val="22"/>
          <w:szCs w:val="22"/>
        </w:rPr>
      </w:pP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p>
    <w:p w:rsidR="00E3536E" w:rsidRPr="009F2756" w:rsidRDefault="00012EA5" w:rsidP="00E3536E">
      <w:pPr>
        <w:rPr>
          <w:rFonts w:ascii="Arial" w:hAnsi="Arial" w:cs="Arial"/>
          <w:b/>
          <w:bCs/>
          <w:sz w:val="22"/>
          <w:szCs w:val="22"/>
        </w:rPr>
      </w:pPr>
      <w:r>
        <w:rPr>
          <w:rFonts w:ascii="Arial" w:hAnsi="Arial" w:cs="Arial"/>
          <w:noProof/>
          <w:sz w:val="22"/>
          <w:szCs w:val="22"/>
          <w:lang w:eastAsia="en-GB"/>
        </w:rPr>
        <mc:AlternateContent>
          <mc:Choice Requires="wps">
            <w:drawing>
              <wp:anchor distT="0" distB="0" distL="114300" distR="114300" simplePos="0" relativeHeight="251979776" behindDoc="0" locked="0" layoutInCell="1" allowOverlap="1">
                <wp:simplePos x="0" y="0"/>
                <wp:positionH relativeFrom="column">
                  <wp:posOffset>4552950</wp:posOffset>
                </wp:positionH>
                <wp:positionV relativeFrom="paragraph">
                  <wp:posOffset>5224780</wp:posOffset>
                </wp:positionV>
                <wp:extent cx="333375" cy="0"/>
                <wp:effectExtent l="0" t="95250" r="0" b="95250"/>
                <wp:wrapNone/>
                <wp:docPr id="40" name="Straight Arrow Connector 40"/>
                <wp:cNvGraphicFramePr/>
                <a:graphic xmlns:a="http://schemas.openxmlformats.org/drawingml/2006/main">
                  <a:graphicData uri="http://schemas.microsoft.com/office/word/2010/wordprocessingShape">
                    <wps:wsp>
                      <wps:cNvCnPr/>
                      <wps:spPr>
                        <a:xfrm>
                          <a:off x="0" y="0"/>
                          <a:ext cx="33337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1940B" id="Straight Arrow Connector 40" o:spid="_x0000_s1026" type="#_x0000_t32" style="position:absolute;margin-left:358.5pt;margin-top:411.4pt;width:26.2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8752" behindDoc="0" locked="0" layoutInCell="1" allowOverlap="1">
                <wp:simplePos x="0" y="0"/>
                <wp:positionH relativeFrom="column">
                  <wp:posOffset>1647825</wp:posOffset>
                </wp:positionH>
                <wp:positionV relativeFrom="paragraph">
                  <wp:posOffset>7434580</wp:posOffset>
                </wp:positionV>
                <wp:extent cx="9525" cy="323850"/>
                <wp:effectExtent l="95250" t="19050" r="66675" b="38100"/>
                <wp:wrapNone/>
                <wp:docPr id="39" name="Straight Arrow Connector 3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B99AED" id="Straight Arrow Connector 39" o:spid="_x0000_s1026" type="#_x0000_t32" style="position:absolute;margin-left:129.75pt;margin-top:585.4pt;width:.75pt;height:25.5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7728" behindDoc="0" locked="0" layoutInCell="1" allowOverlap="1">
                <wp:simplePos x="0" y="0"/>
                <wp:positionH relativeFrom="margin">
                  <wp:align>left</wp:align>
                </wp:positionH>
                <wp:positionV relativeFrom="paragraph">
                  <wp:posOffset>7053580</wp:posOffset>
                </wp:positionV>
                <wp:extent cx="819150" cy="1019175"/>
                <wp:effectExtent l="76200" t="38100" r="0" b="28575"/>
                <wp:wrapNone/>
                <wp:docPr id="38" name="Elbow Connector 38"/>
                <wp:cNvGraphicFramePr/>
                <a:graphic xmlns:a="http://schemas.openxmlformats.org/drawingml/2006/main">
                  <a:graphicData uri="http://schemas.microsoft.com/office/word/2010/wordprocessingShape">
                    <wps:wsp>
                      <wps:cNvCnPr/>
                      <wps:spPr>
                        <a:xfrm flipH="1" flipV="1">
                          <a:off x="0" y="0"/>
                          <a:ext cx="819150" cy="1019175"/>
                        </a:xfrm>
                        <a:prstGeom prst="bentConnector3">
                          <a:avLst>
                            <a:gd name="adj1" fmla="val 101613"/>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9C1D27" id="Elbow Connector 38" o:spid="_x0000_s1026" type="#_x0000_t34" style="position:absolute;margin-left:0;margin-top:555.4pt;width:64.5pt;height:80.25pt;flip:x y;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" adj="21948" strokecolor="black [3213]" strokeweight="3pt">
                <v:stroke endarrow="block"/>
                <w10:wrap anchorx="margin"/>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6704" behindDoc="0" locked="0" layoutInCell="1" allowOverlap="1">
                <wp:simplePos x="0" y="0"/>
                <wp:positionH relativeFrom="column">
                  <wp:posOffset>2305050</wp:posOffset>
                </wp:positionH>
                <wp:positionV relativeFrom="paragraph">
                  <wp:posOffset>7977505</wp:posOffset>
                </wp:positionV>
                <wp:extent cx="933450" cy="9525"/>
                <wp:effectExtent l="0" t="95250" r="0" b="104775"/>
                <wp:wrapNone/>
                <wp:docPr id="37" name="Straight Arrow Connector 37"/>
                <wp:cNvGraphicFramePr/>
                <a:graphic xmlns:a="http://schemas.openxmlformats.org/drawingml/2006/main">
                  <a:graphicData uri="http://schemas.microsoft.com/office/word/2010/wordprocessingShape">
                    <wps:wsp>
                      <wps:cNvCnPr/>
                      <wps:spPr>
                        <a:xfrm flipV="1">
                          <a:off x="0" y="0"/>
                          <a:ext cx="933450" cy="95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62B5D4" id="Straight Arrow Connector 37" o:spid="_x0000_s1026" type="#_x0000_t32" style="position:absolute;margin-left:181.5pt;margin-top:628.15pt;width:73.5pt;height:.75pt;flip:y;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5680" behindDoc="0" locked="0" layoutInCell="1" allowOverlap="1">
                <wp:simplePos x="0" y="0"/>
                <wp:positionH relativeFrom="column">
                  <wp:posOffset>4010025</wp:posOffset>
                </wp:positionH>
                <wp:positionV relativeFrom="paragraph">
                  <wp:posOffset>5824855</wp:posOffset>
                </wp:positionV>
                <wp:extent cx="0" cy="333375"/>
                <wp:effectExtent l="9525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3333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BEEDF8" id="Straight Arrow Connector 36" o:spid="_x0000_s1026" type="#_x0000_t32" style="position:absolute;margin-left:315.75pt;margin-top:458.65pt;width:0;height:26.25pt;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3632" behindDoc="0" locked="0" layoutInCell="1" allowOverlap="1">
                <wp:simplePos x="0" y="0"/>
                <wp:positionH relativeFrom="column">
                  <wp:posOffset>1724025</wp:posOffset>
                </wp:positionH>
                <wp:positionV relativeFrom="paragraph">
                  <wp:posOffset>5824855</wp:posOffset>
                </wp:positionV>
                <wp:extent cx="0" cy="352425"/>
                <wp:effectExtent l="76200" t="0" r="76200" b="47625"/>
                <wp:wrapNone/>
                <wp:docPr id="34" name="Straight Arrow Connector 34"/>
                <wp:cNvGraphicFramePr/>
                <a:graphic xmlns:a="http://schemas.openxmlformats.org/drawingml/2006/main">
                  <a:graphicData uri="http://schemas.microsoft.com/office/word/2010/wordprocessingShape">
                    <wps:wsp>
                      <wps:cNvCnPr/>
                      <wps:spPr>
                        <a:xfrm>
                          <a:off x="0" y="0"/>
                          <a:ext cx="0"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0F165" id="Straight Arrow Connector 34" o:spid="_x0000_s1026" type="#_x0000_t32" style="position:absolute;margin-left:135.75pt;margin-top:458.65pt;width:0;height:27.75pt;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" strokecolor="black [3213]"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972608" behindDoc="0" locked="0" layoutInCell="1" allowOverlap="1">
                <wp:simplePos x="0" y="0"/>
                <wp:positionH relativeFrom="column">
                  <wp:posOffset>3038475</wp:posOffset>
                </wp:positionH>
                <wp:positionV relativeFrom="paragraph">
                  <wp:posOffset>4377055</wp:posOffset>
                </wp:positionV>
                <wp:extent cx="0" cy="352425"/>
                <wp:effectExtent l="76200" t="0" r="76200" b="47625"/>
                <wp:wrapNone/>
                <wp:docPr id="33" name="Straight Arrow Connector 33"/>
                <wp:cNvGraphicFramePr/>
                <a:graphic xmlns:a="http://schemas.openxmlformats.org/drawingml/2006/main">
                  <a:graphicData uri="http://schemas.microsoft.com/office/word/2010/wordprocessingShape">
                    <wps:wsp>
                      <wps:cNvCnPr/>
                      <wps:spPr>
                        <a:xfrm>
                          <a:off x="0" y="0"/>
                          <a:ext cx="0" cy="35242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2E790F" id="Straight Arrow Connector 33" o:spid="_x0000_s1026" type="#_x0000_t32" style="position:absolute;margin-left:239.25pt;margin-top:344.65pt;width:0;height:27.75pt;z-index:25197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" strokecolor="black [3213]" strokeweight="3pt">
                <v:stroke endarrow="block"/>
              </v:shape>
            </w:pict>
          </mc:Fallback>
        </mc:AlternateContent>
      </w:r>
      <w:r w:rsidR="00F72C2E" w:rsidRPr="009F2756">
        <w:rPr>
          <w:rFonts w:ascii="Arial" w:hAnsi="Arial" w:cs="Arial"/>
          <w:noProof/>
          <w:sz w:val="22"/>
          <w:szCs w:val="22"/>
          <w:lang w:eastAsia="en-GB"/>
        </w:rPr>
        <mc:AlternateContent>
          <mc:Choice Requires="wps">
            <w:drawing>
              <wp:anchor distT="45720" distB="45720" distL="114300" distR="114300" simplePos="0" relativeHeight="251971584" behindDoc="0" locked="0" layoutInCell="1" allowOverlap="1" wp14:anchorId="5E2BB21A" wp14:editId="4D5C6EFA">
                <wp:simplePos x="0" y="0"/>
                <wp:positionH relativeFrom="margin">
                  <wp:posOffset>3209925</wp:posOffset>
                </wp:positionH>
                <wp:positionV relativeFrom="paragraph">
                  <wp:posOffset>7760335</wp:posOffset>
                </wp:positionV>
                <wp:extent cx="2085975" cy="42862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28625"/>
                        </a:xfrm>
                        <a:prstGeom prst="rect">
                          <a:avLst/>
                        </a:prstGeom>
                        <a:solidFill>
                          <a:schemeClr val="bg2">
                            <a:lumMod val="90000"/>
                          </a:schemeClr>
                        </a:solidFill>
                        <a:ln w="9525">
                          <a:solidFill>
                            <a:srgbClr val="000000"/>
                          </a:solidFill>
                          <a:miter lim="800000"/>
                          <a:headEnd/>
                          <a:tailEnd/>
                        </a:ln>
                      </wps:spPr>
                      <wps:txbx>
                        <w:txbxContent>
                          <w:p w:rsidR="00882C05" w:rsidRPr="000560B4" w:rsidRDefault="00882C05" w:rsidP="00F72C2E">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 rejected and learner notified of decision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BB21A" id="_x0000_s1043" type="#_x0000_t202" style="position:absolute;margin-left:252.75pt;margin-top:611.05pt;width:164.25pt;height:33.75pt;z-index:25197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" fillcolor="#ddd8c2 [2894]">
                <v:textbox>
                  <w:txbxContent>
                    <w:p w:rsidR="00882C05" w:rsidRPr="000560B4" w:rsidRDefault="00882C05" w:rsidP="00F72C2E">
                      <w:pPr>
                        <w:rPr>
                          <w:rFonts w:ascii="Arial" w:hAnsi="Arial" w:cs="Arial"/>
                          <w:sz w:val="22"/>
                          <w:szCs w:val="22"/>
                        </w:rPr>
                      </w:pPr>
                      <w:r w:rsidRPr="00F608DD">
                        <w:rPr>
                          <w:rFonts w:ascii="Arial" w:hAnsi="Arial" w:cs="Arial"/>
                          <w:b/>
                          <w:sz w:val="22"/>
                          <w:szCs w:val="22"/>
                        </w:rPr>
                        <w:t>Learner</w:t>
                      </w:r>
                      <w:r>
                        <w:rPr>
                          <w:rFonts w:ascii="Arial" w:hAnsi="Arial" w:cs="Arial"/>
                          <w:sz w:val="22"/>
                          <w:szCs w:val="22"/>
                        </w:rPr>
                        <w:t xml:space="preserve"> appeal rejected and learner notified of decision</w:t>
                      </w:r>
                    </w:p>
                  </w:txbxContent>
                </v:textbox>
                <w10:wrap type="square" anchorx="margin"/>
              </v:shap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50752" behindDoc="0" locked="0" layoutInCell="1" allowOverlap="1" wp14:anchorId="3DFD9D4A" wp14:editId="4587E38B">
                <wp:simplePos x="0" y="0"/>
                <wp:positionH relativeFrom="column">
                  <wp:posOffset>885825</wp:posOffset>
                </wp:positionH>
                <wp:positionV relativeFrom="paragraph">
                  <wp:posOffset>7732395</wp:posOffset>
                </wp:positionV>
                <wp:extent cx="1400175" cy="648335"/>
                <wp:effectExtent l="0" t="0" r="28575" b="1841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48335"/>
                        </a:xfrm>
                        <a:prstGeom prst="rect">
                          <a:avLst/>
                        </a:prstGeom>
                        <a:solidFill>
                          <a:srgbClr val="FFFFFF"/>
                        </a:solidFill>
                        <a:ln w="9525">
                          <a:solidFill>
                            <a:srgbClr val="000000"/>
                          </a:solidFill>
                          <a:miter lim="800000"/>
                          <a:headEnd/>
                          <a:tailEnd/>
                        </a:ln>
                      </wps:spPr>
                      <wps:txbx>
                        <w:txbxContent>
                          <w:p w:rsidR="00882C05" w:rsidRPr="0042119B" w:rsidRDefault="00882C05" w:rsidP="006F02A5">
                            <w:pPr>
                              <w:jc w:val="center"/>
                              <w:rPr>
                                <w:rFonts w:ascii="Arial" w:hAnsi="Arial" w:cs="Arial"/>
                                <w:sz w:val="22"/>
                                <w:szCs w:val="22"/>
                              </w:rPr>
                            </w:pPr>
                            <w:r w:rsidRPr="0042119B">
                              <w:rPr>
                                <w:rFonts w:ascii="Arial" w:hAnsi="Arial" w:cs="Arial"/>
                                <w:sz w:val="22"/>
                                <w:szCs w:val="22"/>
                              </w:rPr>
                              <w:t>Appeals Panel convenes, decision</w:t>
                            </w:r>
                          </w:p>
                          <w:p w:rsidR="00882C05" w:rsidRPr="0042119B" w:rsidRDefault="00882C05" w:rsidP="006F02A5">
                            <w:pPr>
                              <w:jc w:val="center"/>
                              <w:rPr>
                                <w:rFonts w:ascii="Arial" w:hAnsi="Arial" w:cs="Arial"/>
                                <w:sz w:val="22"/>
                                <w:szCs w:val="22"/>
                              </w:rPr>
                            </w:pPr>
                            <w:proofErr w:type="gramStart"/>
                            <w:r w:rsidRPr="0042119B">
                              <w:rPr>
                                <w:rFonts w:ascii="Arial" w:hAnsi="Arial" w:cs="Arial"/>
                                <w:sz w:val="22"/>
                                <w:szCs w:val="22"/>
                              </w:rPr>
                              <w:t>made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D9D4A" id="Text Box 25" o:spid="_x0000_s1044" type="#_x0000_t202" style="position:absolute;margin-left:69.75pt;margin-top:608.85pt;width:110.25pt;height:51.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">
                <v:textbox>
                  <w:txbxContent>
                    <w:p w:rsidR="00882C05" w:rsidRPr="0042119B" w:rsidRDefault="00882C05" w:rsidP="006F02A5">
                      <w:pPr>
                        <w:jc w:val="center"/>
                        <w:rPr>
                          <w:rFonts w:ascii="Arial" w:hAnsi="Arial" w:cs="Arial"/>
                          <w:sz w:val="22"/>
                          <w:szCs w:val="22"/>
                        </w:rPr>
                      </w:pPr>
                      <w:r w:rsidRPr="0042119B">
                        <w:rPr>
                          <w:rFonts w:ascii="Arial" w:hAnsi="Arial" w:cs="Arial"/>
                          <w:sz w:val="22"/>
                          <w:szCs w:val="22"/>
                        </w:rPr>
                        <w:t>Appeals Panel convenes, decision</w:t>
                      </w:r>
                    </w:p>
                    <w:p w:rsidR="00882C05" w:rsidRPr="0042119B" w:rsidRDefault="00882C05" w:rsidP="006F02A5">
                      <w:pPr>
                        <w:jc w:val="center"/>
                        <w:rPr>
                          <w:rFonts w:ascii="Arial" w:hAnsi="Arial" w:cs="Arial"/>
                          <w:sz w:val="22"/>
                          <w:szCs w:val="22"/>
                        </w:rPr>
                      </w:pPr>
                      <w:proofErr w:type="gramStart"/>
                      <w:r w:rsidRPr="0042119B">
                        <w:rPr>
                          <w:rFonts w:ascii="Arial" w:hAnsi="Arial" w:cs="Arial"/>
                          <w:sz w:val="22"/>
                          <w:szCs w:val="22"/>
                        </w:rPr>
                        <w:t>made</w:t>
                      </w:r>
                      <w:proofErr w:type="gramEnd"/>
                    </w:p>
                  </w:txbxContent>
                </v:textbox>
              </v:shap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66112" behindDoc="0" locked="0" layoutInCell="1" allowOverlap="1" wp14:anchorId="365299CD" wp14:editId="19E31A6D">
                <wp:simplePos x="0" y="0"/>
                <wp:positionH relativeFrom="margin">
                  <wp:posOffset>3333750</wp:posOffset>
                </wp:positionH>
                <wp:positionV relativeFrom="paragraph">
                  <wp:posOffset>6158230</wp:posOffset>
                </wp:positionV>
                <wp:extent cx="2428875" cy="619125"/>
                <wp:effectExtent l="0" t="0" r="28575" b="2857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19125"/>
                        </a:xfrm>
                        <a:prstGeom prst="rect">
                          <a:avLst/>
                        </a:prstGeom>
                        <a:solidFill>
                          <a:srgbClr val="FFFFFF"/>
                        </a:solidFill>
                        <a:ln w="9525">
                          <a:solidFill>
                            <a:srgbClr val="000000"/>
                          </a:solidFill>
                          <a:miter lim="800000"/>
                          <a:headEnd/>
                          <a:tailEnd/>
                        </a:ln>
                      </wps:spPr>
                      <wps:txbx>
                        <w:txbxContent>
                          <w:p w:rsidR="00882C05" w:rsidRPr="0042119B" w:rsidRDefault="00882C05" w:rsidP="003836EE">
                            <w:pPr>
                              <w:jc w:val="center"/>
                              <w:rPr>
                                <w:rFonts w:ascii="Arial" w:hAnsi="Arial" w:cs="Arial"/>
                                <w:sz w:val="22"/>
                                <w:szCs w:val="22"/>
                              </w:rPr>
                            </w:pPr>
                            <w:r w:rsidRPr="0042119B">
                              <w:rPr>
                                <w:rFonts w:ascii="Arial" w:hAnsi="Arial" w:cs="Arial"/>
                                <w:b/>
                                <w:sz w:val="22"/>
                                <w:szCs w:val="22"/>
                                <w:u w:val="single"/>
                              </w:rPr>
                              <w:t>Learner/Subcontractor</w:t>
                            </w:r>
                          </w:p>
                          <w:p w:rsidR="00882C05" w:rsidRPr="0042119B" w:rsidRDefault="00882C05" w:rsidP="003836EE">
                            <w:pPr>
                              <w:jc w:val="center"/>
                              <w:rPr>
                                <w:rFonts w:ascii="Arial" w:hAnsi="Arial" w:cs="Arial"/>
                                <w:sz w:val="22"/>
                                <w:szCs w:val="22"/>
                              </w:rPr>
                            </w:pPr>
                            <w:r w:rsidRPr="0042119B">
                              <w:rPr>
                                <w:rFonts w:ascii="Arial" w:hAnsi="Arial" w:cs="Arial"/>
                                <w:sz w:val="22"/>
                                <w:szCs w:val="22"/>
                              </w:rPr>
                              <w:t>Learner receives explanatory notice and detail of award in writing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299CD" id="_x0000_s1045" type="#_x0000_t202" style="position:absolute;margin-left:262.5pt;margin-top:484.9pt;width:191.25pt;height:48.7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">
                <v:textbox>
                  <w:txbxContent>
                    <w:p w:rsidR="00882C05" w:rsidRPr="0042119B" w:rsidRDefault="00882C05" w:rsidP="003836EE">
                      <w:pPr>
                        <w:jc w:val="center"/>
                        <w:rPr>
                          <w:rFonts w:ascii="Arial" w:hAnsi="Arial" w:cs="Arial"/>
                          <w:sz w:val="22"/>
                          <w:szCs w:val="22"/>
                        </w:rPr>
                      </w:pPr>
                      <w:r w:rsidRPr="0042119B">
                        <w:rPr>
                          <w:rFonts w:ascii="Arial" w:hAnsi="Arial" w:cs="Arial"/>
                          <w:b/>
                          <w:sz w:val="22"/>
                          <w:szCs w:val="22"/>
                          <w:u w:val="single"/>
                        </w:rPr>
                        <w:t>Learner/Subcontractor</w:t>
                      </w:r>
                    </w:p>
                    <w:p w:rsidR="00882C05" w:rsidRPr="0042119B" w:rsidRDefault="00882C05" w:rsidP="003836EE">
                      <w:pPr>
                        <w:jc w:val="center"/>
                        <w:rPr>
                          <w:rFonts w:ascii="Arial" w:hAnsi="Arial" w:cs="Arial"/>
                          <w:sz w:val="22"/>
                          <w:szCs w:val="22"/>
                        </w:rPr>
                      </w:pPr>
                      <w:r w:rsidRPr="0042119B">
                        <w:rPr>
                          <w:rFonts w:ascii="Arial" w:hAnsi="Arial" w:cs="Arial"/>
                          <w:sz w:val="22"/>
                          <w:szCs w:val="22"/>
                        </w:rPr>
                        <w:t>Learner receives explanatory notice and detail of award in writing</w:t>
                      </w:r>
                    </w:p>
                  </w:txbxContent>
                </v:textbox>
                <w10:wrap anchorx="margin"/>
              </v:shap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4608" behindDoc="0" locked="0" layoutInCell="1" allowOverlap="1" wp14:anchorId="29442F8A" wp14:editId="37E088FD">
                <wp:simplePos x="0" y="0"/>
                <wp:positionH relativeFrom="column">
                  <wp:posOffset>752475</wp:posOffset>
                </wp:positionH>
                <wp:positionV relativeFrom="paragraph">
                  <wp:posOffset>6151245</wp:posOffset>
                </wp:positionV>
                <wp:extent cx="1838325" cy="1285875"/>
                <wp:effectExtent l="0" t="0" r="28575" b="28575"/>
                <wp:wrapNone/>
                <wp:docPr id="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285875"/>
                        </a:xfrm>
                        <a:prstGeom prst="rect">
                          <a:avLst/>
                        </a:prstGeom>
                        <a:solidFill>
                          <a:srgbClr val="FFFFFF"/>
                        </a:solidFill>
                        <a:ln w="9525">
                          <a:solidFill>
                            <a:srgbClr val="000000"/>
                          </a:solidFill>
                          <a:miter lim="800000"/>
                          <a:headEnd/>
                          <a:tailEnd/>
                        </a:ln>
                      </wps:spPr>
                      <wps:txbx>
                        <w:txbxContent>
                          <w:p w:rsidR="00882C05" w:rsidRPr="0042119B" w:rsidRDefault="00882C05" w:rsidP="003836EE">
                            <w:pPr>
                              <w:pStyle w:val="BodyText2"/>
                              <w:jc w:val="center"/>
                              <w:rPr>
                                <w:b/>
                                <w:bCs/>
                                <w:sz w:val="22"/>
                              </w:rPr>
                            </w:pPr>
                            <w:r w:rsidRPr="0042119B">
                              <w:rPr>
                                <w:b/>
                                <w:bCs/>
                                <w:sz w:val="22"/>
                              </w:rPr>
                              <w:t xml:space="preserve">If learner wishes to appeal they must send a letter giving </w:t>
                            </w:r>
                            <w:r w:rsidRPr="0042119B">
                              <w:rPr>
                                <w:bCs/>
                                <w:sz w:val="22"/>
                                <w:u w:val="single"/>
                              </w:rPr>
                              <w:t>reasons</w:t>
                            </w:r>
                            <w:r w:rsidRPr="0042119B">
                              <w:rPr>
                                <w:b/>
                                <w:bCs/>
                                <w:sz w:val="22"/>
                              </w:rPr>
                              <w:t xml:space="preserve"> to their nominated contact who will forward to the Head of Department Business and Training</w:t>
                            </w:r>
                          </w:p>
                          <w:p w:rsidR="00882C05" w:rsidRDefault="00882C05" w:rsidP="00591DD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42F8A" id="Rectangle 6" o:spid="_x0000_s1046" style="position:absolute;margin-left:59.25pt;margin-top:484.35pt;width:144.75pt;height:101.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">
                <v:textbox>
                  <w:txbxContent>
                    <w:p w:rsidR="00882C05" w:rsidRPr="0042119B" w:rsidRDefault="00882C05" w:rsidP="003836EE">
                      <w:pPr>
                        <w:pStyle w:val="BodyText2"/>
                        <w:jc w:val="center"/>
                        <w:rPr>
                          <w:b/>
                          <w:bCs/>
                          <w:sz w:val="22"/>
                        </w:rPr>
                      </w:pPr>
                      <w:r w:rsidRPr="0042119B">
                        <w:rPr>
                          <w:b/>
                          <w:bCs/>
                          <w:sz w:val="22"/>
                        </w:rPr>
                        <w:t xml:space="preserve">If learner wishes to appeal they must send a letter giving </w:t>
                      </w:r>
                      <w:r w:rsidRPr="0042119B">
                        <w:rPr>
                          <w:bCs/>
                          <w:sz w:val="22"/>
                          <w:u w:val="single"/>
                        </w:rPr>
                        <w:t>reasons</w:t>
                      </w:r>
                      <w:r w:rsidRPr="0042119B">
                        <w:rPr>
                          <w:b/>
                          <w:bCs/>
                          <w:sz w:val="22"/>
                        </w:rPr>
                        <w:t xml:space="preserve"> to their nominated contact who will forward to the Head of Department Business and Training</w:t>
                      </w:r>
                    </w:p>
                    <w:p w:rsidR="00882C05" w:rsidRDefault="00882C05" w:rsidP="00591DDC">
                      <w:pPr>
                        <w:rPr>
                          <w:sz w:val="20"/>
                        </w:rPr>
                      </w:pPr>
                    </w:p>
                  </w:txbxContent>
                </v:textbox>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70208" behindDoc="0" locked="0" layoutInCell="1" allowOverlap="1" wp14:anchorId="1622A4F8" wp14:editId="4A1F8D98">
                <wp:simplePos x="0" y="0"/>
                <wp:positionH relativeFrom="margin">
                  <wp:posOffset>4867275</wp:posOffset>
                </wp:positionH>
                <wp:positionV relativeFrom="paragraph">
                  <wp:posOffset>4789170</wp:posOffset>
                </wp:positionV>
                <wp:extent cx="1553210" cy="962025"/>
                <wp:effectExtent l="0" t="0" r="27940" b="28575"/>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962025"/>
                        </a:xfrm>
                        <a:prstGeom prst="rect">
                          <a:avLst/>
                        </a:prstGeom>
                        <a:solidFill>
                          <a:srgbClr val="FFFFFF"/>
                        </a:solidFill>
                        <a:ln w="9525">
                          <a:solidFill>
                            <a:srgbClr val="000000"/>
                          </a:solidFill>
                          <a:miter lim="800000"/>
                          <a:headEnd/>
                          <a:tailEnd/>
                        </a:ln>
                      </wps:spPr>
                      <wps:txbx>
                        <w:txbxContent>
                          <w:p w:rsidR="00882C05" w:rsidRPr="0042119B" w:rsidRDefault="00882C05" w:rsidP="003836EE">
                            <w:pPr>
                              <w:pStyle w:val="Heading4"/>
                              <w:jc w:val="center"/>
                              <w:rPr>
                                <w:sz w:val="24"/>
                                <w:szCs w:val="24"/>
                                <w:u w:val="single"/>
                              </w:rPr>
                            </w:pPr>
                            <w:r w:rsidRPr="0042119B">
                              <w:rPr>
                                <w:sz w:val="24"/>
                                <w:szCs w:val="24"/>
                                <w:u w:val="single"/>
                              </w:rPr>
                              <w:t>Finance Office</w:t>
                            </w:r>
                          </w:p>
                          <w:p w:rsidR="00882C05" w:rsidRPr="0042119B" w:rsidRDefault="00882C05" w:rsidP="003836EE">
                            <w:pPr>
                              <w:pStyle w:val="BodyText"/>
                              <w:jc w:val="center"/>
                              <w:rPr>
                                <w:i w:val="0"/>
                                <w:iCs/>
                                <w:sz w:val="22"/>
                                <w:szCs w:val="22"/>
                              </w:rPr>
                            </w:pPr>
                            <w:r w:rsidRPr="0042119B">
                              <w:rPr>
                                <w:i w:val="0"/>
                                <w:iCs/>
                                <w:sz w:val="22"/>
                                <w:szCs w:val="22"/>
                              </w:rPr>
                              <w:t>The Finance Office organises recharge, appropriate payment is transferred.</w:t>
                            </w:r>
                          </w:p>
                          <w:p w:rsidR="00882C05" w:rsidRPr="00454418" w:rsidRDefault="00882C05" w:rsidP="003836E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2A4F8" id="_x0000_s1047" type="#_x0000_t202" style="position:absolute;margin-left:383.25pt;margin-top:377.1pt;width:122.3pt;height:75.75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">
                <v:textbox>
                  <w:txbxContent>
                    <w:p w:rsidR="00882C05" w:rsidRPr="0042119B" w:rsidRDefault="00882C05" w:rsidP="003836EE">
                      <w:pPr>
                        <w:pStyle w:val="Heading4"/>
                        <w:jc w:val="center"/>
                        <w:rPr>
                          <w:sz w:val="24"/>
                          <w:szCs w:val="24"/>
                          <w:u w:val="single"/>
                        </w:rPr>
                      </w:pPr>
                      <w:r w:rsidRPr="0042119B">
                        <w:rPr>
                          <w:sz w:val="24"/>
                          <w:szCs w:val="24"/>
                          <w:u w:val="single"/>
                        </w:rPr>
                        <w:t>Finance Office</w:t>
                      </w:r>
                    </w:p>
                    <w:p w:rsidR="00882C05" w:rsidRPr="0042119B" w:rsidRDefault="00882C05" w:rsidP="003836EE">
                      <w:pPr>
                        <w:pStyle w:val="BodyText"/>
                        <w:jc w:val="center"/>
                        <w:rPr>
                          <w:i w:val="0"/>
                          <w:iCs/>
                          <w:sz w:val="22"/>
                          <w:szCs w:val="22"/>
                        </w:rPr>
                      </w:pPr>
                      <w:r w:rsidRPr="0042119B">
                        <w:rPr>
                          <w:i w:val="0"/>
                          <w:iCs/>
                          <w:sz w:val="22"/>
                          <w:szCs w:val="22"/>
                        </w:rPr>
                        <w:t>The Finance Office organises recharge, appropriate payment is transferred.</w:t>
                      </w:r>
                    </w:p>
                    <w:p w:rsidR="00882C05" w:rsidRPr="00454418" w:rsidRDefault="00882C05" w:rsidP="003836EE">
                      <w:pPr>
                        <w:jc w:val="center"/>
                        <w:rPr>
                          <w:rFonts w:ascii="Arial" w:hAnsi="Arial" w:cs="Arial"/>
                          <w:sz w:val="22"/>
                          <w:szCs w:val="22"/>
                        </w:rPr>
                      </w:pPr>
                    </w:p>
                  </w:txbxContent>
                </v:textbox>
                <w10:wrap anchorx="margin"/>
              </v:shap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3584" behindDoc="0" locked="0" layoutInCell="1" allowOverlap="1" wp14:anchorId="1C2BE832" wp14:editId="5B779882">
                <wp:simplePos x="0" y="0"/>
                <wp:positionH relativeFrom="column">
                  <wp:posOffset>742950</wp:posOffset>
                </wp:positionH>
                <wp:positionV relativeFrom="paragraph">
                  <wp:posOffset>4719955</wp:posOffset>
                </wp:positionV>
                <wp:extent cx="3810000" cy="1085850"/>
                <wp:effectExtent l="0" t="0" r="19050" b="190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085850"/>
                        </a:xfrm>
                        <a:prstGeom prst="rect">
                          <a:avLst/>
                        </a:prstGeom>
                        <a:solidFill>
                          <a:srgbClr val="FFFFFF"/>
                        </a:solidFill>
                        <a:ln w="9525">
                          <a:solidFill>
                            <a:srgbClr val="000000"/>
                          </a:solidFill>
                          <a:miter lim="800000"/>
                          <a:headEnd/>
                          <a:tailEnd/>
                        </a:ln>
                      </wps:spPr>
                      <wps:txbx>
                        <w:txbxContent>
                          <w:p w:rsidR="00882C05" w:rsidRPr="0042119B" w:rsidRDefault="00882C05" w:rsidP="00591DDC">
                            <w:pPr>
                              <w:pStyle w:val="Heading4"/>
                              <w:jc w:val="center"/>
                              <w:rPr>
                                <w:sz w:val="24"/>
                                <w:szCs w:val="24"/>
                                <w:u w:val="single"/>
                              </w:rPr>
                            </w:pPr>
                            <w:r w:rsidRPr="0042119B">
                              <w:rPr>
                                <w:sz w:val="24"/>
                                <w:szCs w:val="24"/>
                                <w:u w:val="single"/>
                              </w:rPr>
                              <w:t>Traineeship/Contract Co-ordinator</w:t>
                            </w:r>
                          </w:p>
                          <w:p w:rsidR="00882C05" w:rsidRPr="0042119B" w:rsidRDefault="00882C05" w:rsidP="00591DDC">
                            <w:pPr>
                              <w:pStyle w:val="BodyText"/>
                              <w:jc w:val="center"/>
                              <w:rPr>
                                <w:i w:val="0"/>
                                <w:iCs/>
                                <w:sz w:val="22"/>
                                <w:szCs w:val="22"/>
                              </w:rPr>
                            </w:pPr>
                            <w:r w:rsidRPr="0042119B">
                              <w:rPr>
                                <w:i w:val="0"/>
                                <w:iCs/>
                                <w:sz w:val="22"/>
                                <w:szCs w:val="22"/>
                              </w:rPr>
                              <w:t>The Traineeship/Contract Co-ordinator will advise learners/subcontractor of outcomes of applications, will raise a purchase order, advise the subcontractor of the amount to be invoiced, and submit a the recharge template to the 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E832" id="Rectangle 5" o:spid="_x0000_s1048" style="position:absolute;margin-left:58.5pt;margin-top:371.65pt;width:300pt;height:8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">
                <v:textbox>
                  <w:txbxContent>
                    <w:p w:rsidR="00882C05" w:rsidRPr="0042119B" w:rsidRDefault="00882C05" w:rsidP="00591DDC">
                      <w:pPr>
                        <w:pStyle w:val="Heading4"/>
                        <w:jc w:val="center"/>
                        <w:rPr>
                          <w:sz w:val="24"/>
                          <w:szCs w:val="24"/>
                          <w:u w:val="single"/>
                        </w:rPr>
                      </w:pPr>
                      <w:r w:rsidRPr="0042119B">
                        <w:rPr>
                          <w:sz w:val="24"/>
                          <w:szCs w:val="24"/>
                          <w:u w:val="single"/>
                        </w:rPr>
                        <w:t>Traineeship/Contract Co-ordinator</w:t>
                      </w:r>
                    </w:p>
                    <w:p w:rsidR="00882C05" w:rsidRPr="0042119B" w:rsidRDefault="00882C05" w:rsidP="00591DDC">
                      <w:pPr>
                        <w:pStyle w:val="BodyText"/>
                        <w:jc w:val="center"/>
                        <w:rPr>
                          <w:i w:val="0"/>
                          <w:iCs/>
                          <w:sz w:val="22"/>
                          <w:szCs w:val="22"/>
                        </w:rPr>
                      </w:pPr>
                      <w:r w:rsidRPr="0042119B">
                        <w:rPr>
                          <w:i w:val="0"/>
                          <w:iCs/>
                          <w:sz w:val="22"/>
                          <w:szCs w:val="22"/>
                        </w:rPr>
                        <w:t>The Traineeship/Contract Co-ordinator will advise learners/subcontractor of outcomes of applications, will raise a purchase order, advise the subcontractor of the amount to be invoiced, and submit a the recharge template to the Finance Officer</w:t>
                      </w:r>
                    </w:p>
                  </w:txbxContent>
                </v:textbox>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7680" behindDoc="0" locked="0" layoutInCell="1" allowOverlap="1" wp14:anchorId="3787CF58" wp14:editId="702A359D">
                <wp:simplePos x="0" y="0"/>
                <wp:positionH relativeFrom="column">
                  <wp:posOffset>733425</wp:posOffset>
                </wp:positionH>
                <wp:positionV relativeFrom="paragraph">
                  <wp:posOffset>3243580</wp:posOffset>
                </wp:positionV>
                <wp:extent cx="4629150" cy="1114425"/>
                <wp:effectExtent l="0" t="0" r="19050" b="28575"/>
                <wp:wrapNone/>
                <wp:docPr id="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114425"/>
                        </a:xfrm>
                        <a:prstGeom prst="rect">
                          <a:avLst/>
                        </a:prstGeom>
                        <a:solidFill>
                          <a:srgbClr val="FFFFFF"/>
                        </a:solidFill>
                        <a:ln w="9525">
                          <a:solidFill>
                            <a:srgbClr val="000000"/>
                          </a:solidFill>
                          <a:miter lim="800000"/>
                          <a:headEnd/>
                          <a:tailEnd/>
                        </a:ln>
                      </wps:spPr>
                      <wps:txbx>
                        <w:txbxContent>
                          <w:p w:rsidR="00882C05" w:rsidRPr="009F2756" w:rsidRDefault="00882C05" w:rsidP="00591DDC">
                            <w:pPr>
                              <w:pStyle w:val="BodyText"/>
                              <w:jc w:val="center"/>
                              <w:rPr>
                                <w:b/>
                                <w:i w:val="0"/>
                                <w:szCs w:val="24"/>
                                <w:u w:val="single"/>
                              </w:rPr>
                            </w:pPr>
                            <w:r w:rsidRPr="009F2756">
                              <w:rPr>
                                <w:b/>
                                <w:i w:val="0"/>
                                <w:szCs w:val="24"/>
                                <w:u w:val="single"/>
                              </w:rPr>
                              <w:t>Learner Services</w:t>
                            </w:r>
                          </w:p>
                          <w:p w:rsidR="00882C05" w:rsidRPr="0042119B" w:rsidRDefault="00882C05" w:rsidP="00591DDC">
                            <w:pPr>
                              <w:pStyle w:val="BodyText"/>
                              <w:jc w:val="center"/>
                              <w:rPr>
                                <w:sz w:val="22"/>
                                <w:szCs w:val="22"/>
                              </w:rPr>
                            </w:pPr>
                            <w:r w:rsidRPr="009F2756">
                              <w:rPr>
                                <w:i w:val="0"/>
                                <w:sz w:val="22"/>
                                <w:szCs w:val="22"/>
                              </w:rPr>
                              <w:t xml:space="preserve">Administrator inputs learner claim details onto Bursary Fund database and sends letter confirming support once enrolment status is confirmed &amp; copies to Traineeship/Contract Co-ordinator. Copy of confirmation letter, payment </w:t>
                            </w:r>
                            <w:r w:rsidRPr="0042119B">
                              <w:rPr>
                                <w:i w:val="0"/>
                                <w:sz w:val="22"/>
                                <w:szCs w:val="22"/>
                              </w:rPr>
                              <w:t xml:space="preserve">form and application form are passed to Finance Officer.  </w:t>
                            </w:r>
                          </w:p>
                          <w:p w:rsidR="00882C05" w:rsidRPr="005B2595" w:rsidRDefault="00882C05" w:rsidP="00591DDC">
                            <w:pPr>
                              <w:pStyle w:val="BodyText"/>
                              <w:jc w:val="center"/>
                              <w:rPr>
                                <w:sz w:val="22"/>
                                <w:szCs w:val="22"/>
                              </w:rPr>
                            </w:pPr>
                            <w:r w:rsidRPr="005B2595">
                              <w:rPr>
                                <w:i w:val="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7CF58" id="Rectangle 9" o:spid="_x0000_s1049" style="position:absolute;margin-left:57.75pt;margin-top:255.4pt;width:364.5pt;height:8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">
                <v:textbox>
                  <w:txbxContent>
                    <w:p w:rsidR="00882C05" w:rsidRPr="009F2756" w:rsidRDefault="00882C05" w:rsidP="00591DDC">
                      <w:pPr>
                        <w:pStyle w:val="BodyText"/>
                        <w:jc w:val="center"/>
                        <w:rPr>
                          <w:b/>
                          <w:i w:val="0"/>
                          <w:szCs w:val="24"/>
                          <w:u w:val="single"/>
                        </w:rPr>
                      </w:pPr>
                      <w:r w:rsidRPr="009F2756">
                        <w:rPr>
                          <w:b/>
                          <w:i w:val="0"/>
                          <w:szCs w:val="24"/>
                          <w:u w:val="single"/>
                        </w:rPr>
                        <w:t>Learner Services</w:t>
                      </w:r>
                    </w:p>
                    <w:p w:rsidR="00882C05" w:rsidRPr="0042119B" w:rsidRDefault="00882C05" w:rsidP="00591DDC">
                      <w:pPr>
                        <w:pStyle w:val="BodyText"/>
                        <w:jc w:val="center"/>
                        <w:rPr>
                          <w:sz w:val="22"/>
                          <w:szCs w:val="22"/>
                        </w:rPr>
                      </w:pPr>
                      <w:r w:rsidRPr="009F2756">
                        <w:rPr>
                          <w:i w:val="0"/>
                          <w:sz w:val="22"/>
                          <w:szCs w:val="22"/>
                        </w:rPr>
                        <w:t xml:space="preserve">Administrator inputs learner claim details onto Bursary Fund database and sends letter confirming support once enrolment status is confirmed &amp; copies to Traineeship/Contract Co-ordinator. Copy of confirmation letter, payment </w:t>
                      </w:r>
                      <w:r w:rsidRPr="0042119B">
                        <w:rPr>
                          <w:i w:val="0"/>
                          <w:sz w:val="22"/>
                          <w:szCs w:val="22"/>
                        </w:rPr>
                        <w:t xml:space="preserve">form and application form are passed to Finance Officer.  </w:t>
                      </w:r>
                    </w:p>
                    <w:p w:rsidR="00882C05" w:rsidRPr="005B2595" w:rsidRDefault="00882C05" w:rsidP="00591DDC">
                      <w:pPr>
                        <w:pStyle w:val="BodyText"/>
                        <w:jc w:val="center"/>
                        <w:rPr>
                          <w:sz w:val="22"/>
                          <w:szCs w:val="22"/>
                        </w:rPr>
                      </w:pPr>
                      <w:r w:rsidRPr="005B2595">
                        <w:rPr>
                          <w:i w:val="0"/>
                          <w:sz w:val="22"/>
                          <w:szCs w:val="22"/>
                        </w:rPr>
                        <w:t>.</w:t>
                      </w:r>
                    </w:p>
                  </w:txbxContent>
                </v:textbox>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8704" behindDoc="0" locked="0" layoutInCell="1" allowOverlap="1" wp14:anchorId="1E57AF4A" wp14:editId="24EC690D">
                <wp:simplePos x="0" y="0"/>
                <wp:positionH relativeFrom="column">
                  <wp:posOffset>3067050</wp:posOffset>
                </wp:positionH>
                <wp:positionV relativeFrom="paragraph">
                  <wp:posOffset>2884170</wp:posOffset>
                </wp:positionV>
                <wp:extent cx="0" cy="349250"/>
                <wp:effectExtent l="76200" t="0" r="76200" b="5080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0DC5" id="Line 1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227.1pt" to="241.5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" strokecolor="black [3213]" strokeweight="3pt">
                <v:stroke endarrow="block"/>
              </v:lin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2560" behindDoc="0" locked="0" layoutInCell="1" allowOverlap="1" wp14:anchorId="0F96B8A9" wp14:editId="2436DE33">
                <wp:simplePos x="0" y="0"/>
                <wp:positionH relativeFrom="margin">
                  <wp:posOffset>714375</wp:posOffset>
                </wp:positionH>
                <wp:positionV relativeFrom="paragraph">
                  <wp:posOffset>2262505</wp:posOffset>
                </wp:positionV>
                <wp:extent cx="4619625" cy="628650"/>
                <wp:effectExtent l="0" t="0" r="28575" b="19050"/>
                <wp:wrapNone/>
                <wp:docPr id="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628650"/>
                        </a:xfrm>
                        <a:prstGeom prst="rect">
                          <a:avLst/>
                        </a:prstGeom>
                        <a:solidFill>
                          <a:srgbClr val="FFFFFF"/>
                        </a:solidFill>
                        <a:ln w="9525">
                          <a:solidFill>
                            <a:srgbClr val="000000"/>
                          </a:solidFill>
                          <a:miter lim="800000"/>
                          <a:headEnd/>
                          <a:tailEnd/>
                        </a:ln>
                      </wps:spPr>
                      <wps:txbx>
                        <w:txbxContent>
                          <w:p w:rsidR="00882C05" w:rsidRPr="0042119B" w:rsidRDefault="00882C05" w:rsidP="00591DDC">
                            <w:pPr>
                              <w:pStyle w:val="Heading3"/>
                              <w:rPr>
                                <w:rFonts w:cs="Arial"/>
                                <w:bCs/>
                                <w:i w:val="0"/>
                                <w:iCs/>
                                <w:szCs w:val="24"/>
                              </w:rPr>
                            </w:pPr>
                            <w:r w:rsidRPr="0042119B">
                              <w:rPr>
                                <w:rFonts w:cs="Arial"/>
                                <w:bCs/>
                                <w:i w:val="0"/>
                                <w:iCs/>
                                <w:szCs w:val="24"/>
                              </w:rPr>
                              <w:t>Bursary Fund Manager</w:t>
                            </w:r>
                          </w:p>
                          <w:p w:rsidR="00882C05" w:rsidRPr="0042119B" w:rsidRDefault="00882C05" w:rsidP="00696FFC">
                            <w:pPr>
                              <w:pStyle w:val="BodyText"/>
                              <w:jc w:val="center"/>
                              <w:rPr>
                                <w:rFonts w:cs="Arial"/>
                                <w:i w:val="0"/>
                                <w:iCs/>
                                <w:sz w:val="22"/>
                                <w:szCs w:val="22"/>
                              </w:rPr>
                            </w:pPr>
                            <w:r w:rsidRPr="0042119B">
                              <w:rPr>
                                <w:rFonts w:cs="Arial"/>
                                <w:i w:val="0"/>
                                <w:iCs/>
                                <w:sz w:val="22"/>
                                <w:szCs w:val="22"/>
                              </w:rPr>
                              <w:t>Makes decision in principle in accordance with fund guidelines.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6B8A9" id="Rectangle 4" o:spid="_x0000_s1050" style="position:absolute;margin-left:56.25pt;margin-top:178.15pt;width:363.75pt;height:49.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">
                <v:textbox>
                  <w:txbxContent>
                    <w:p w:rsidR="00882C05" w:rsidRPr="0042119B" w:rsidRDefault="00882C05" w:rsidP="00591DDC">
                      <w:pPr>
                        <w:pStyle w:val="Heading3"/>
                        <w:rPr>
                          <w:rFonts w:cs="Arial"/>
                          <w:bCs/>
                          <w:i w:val="0"/>
                          <w:iCs/>
                          <w:szCs w:val="24"/>
                        </w:rPr>
                      </w:pPr>
                      <w:r w:rsidRPr="0042119B">
                        <w:rPr>
                          <w:rFonts w:cs="Arial"/>
                          <w:bCs/>
                          <w:i w:val="0"/>
                          <w:iCs/>
                          <w:szCs w:val="24"/>
                        </w:rPr>
                        <w:t>Bursary Fund Manager</w:t>
                      </w:r>
                    </w:p>
                    <w:p w:rsidR="00882C05" w:rsidRPr="0042119B" w:rsidRDefault="00882C05" w:rsidP="00696FFC">
                      <w:pPr>
                        <w:pStyle w:val="BodyText"/>
                        <w:jc w:val="center"/>
                        <w:rPr>
                          <w:rFonts w:cs="Arial"/>
                          <w:i w:val="0"/>
                          <w:iCs/>
                          <w:sz w:val="22"/>
                          <w:szCs w:val="22"/>
                        </w:rPr>
                      </w:pPr>
                      <w:r w:rsidRPr="0042119B">
                        <w:rPr>
                          <w:rFonts w:cs="Arial"/>
                          <w:i w:val="0"/>
                          <w:iCs/>
                          <w:sz w:val="22"/>
                          <w:szCs w:val="22"/>
                        </w:rPr>
                        <w:t>Makes decision in principle in accordance with fund guidelines.  .</w:t>
                      </w:r>
                    </w:p>
                  </w:txbxContent>
                </v:textbox>
                <w10:wrap anchorx="margin"/>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6656" behindDoc="0" locked="0" layoutInCell="1" allowOverlap="1" wp14:anchorId="3ECDB372" wp14:editId="7469FA5F">
                <wp:simplePos x="0" y="0"/>
                <wp:positionH relativeFrom="margin">
                  <wp:posOffset>3103880</wp:posOffset>
                </wp:positionH>
                <wp:positionV relativeFrom="paragraph">
                  <wp:posOffset>2026920</wp:posOffset>
                </wp:positionV>
                <wp:extent cx="0" cy="241300"/>
                <wp:effectExtent l="95250" t="0" r="57150" b="4445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C406" id="Line 8" o:spid="_x0000_s1026"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4pt,159.6pt" to="244.4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" strokecolor="black [3213]" strokeweight="3pt">
                <v:stroke endarrow="block"/>
                <w10:wrap anchorx="margin"/>
              </v:lin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1536" behindDoc="0" locked="0" layoutInCell="1" allowOverlap="1" wp14:anchorId="7D0FCE06" wp14:editId="625FC85E">
                <wp:simplePos x="0" y="0"/>
                <wp:positionH relativeFrom="column">
                  <wp:posOffset>704850</wp:posOffset>
                </wp:positionH>
                <wp:positionV relativeFrom="paragraph">
                  <wp:posOffset>922020</wp:posOffset>
                </wp:positionV>
                <wp:extent cx="4686300" cy="1114425"/>
                <wp:effectExtent l="0" t="0" r="19050" b="2857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114425"/>
                        </a:xfrm>
                        <a:prstGeom prst="rect">
                          <a:avLst/>
                        </a:prstGeom>
                        <a:solidFill>
                          <a:srgbClr val="FFFFFF"/>
                        </a:solidFill>
                        <a:ln w="9525">
                          <a:solidFill>
                            <a:srgbClr val="000000"/>
                          </a:solidFill>
                          <a:miter lim="800000"/>
                          <a:headEnd/>
                          <a:tailEnd/>
                        </a:ln>
                      </wps:spPr>
                      <wps:txbx>
                        <w:txbxContent>
                          <w:p w:rsidR="00882C05" w:rsidRPr="0042119B" w:rsidRDefault="00882C05" w:rsidP="00591DDC">
                            <w:pPr>
                              <w:pStyle w:val="Heading2"/>
                              <w:spacing w:before="0" w:after="0"/>
                              <w:jc w:val="center"/>
                              <w:rPr>
                                <w:i w:val="0"/>
                                <w:sz w:val="24"/>
                                <w:szCs w:val="24"/>
                                <w:u w:val="single"/>
                              </w:rPr>
                            </w:pPr>
                            <w:r w:rsidRPr="0042119B">
                              <w:rPr>
                                <w:i w:val="0"/>
                                <w:sz w:val="24"/>
                                <w:szCs w:val="24"/>
                                <w:u w:val="single"/>
                              </w:rPr>
                              <w:t>Nominated Contact (subcontractor)</w:t>
                            </w:r>
                          </w:p>
                          <w:p w:rsidR="00882C05" w:rsidRPr="0042119B" w:rsidRDefault="00882C05" w:rsidP="00591DDC">
                            <w:pPr>
                              <w:jc w:val="center"/>
                              <w:rPr>
                                <w:rFonts w:ascii="Arial" w:hAnsi="Arial" w:cs="Arial"/>
                                <w:sz w:val="22"/>
                                <w:szCs w:val="22"/>
                              </w:rPr>
                            </w:pPr>
                            <w:r w:rsidRPr="0042119B">
                              <w:rPr>
                                <w:rFonts w:ascii="Arial" w:hAnsi="Arial" w:cs="Arial"/>
                                <w:sz w:val="22"/>
                                <w:szCs w:val="22"/>
                              </w:rPr>
                              <w:t>Nominated contact advises learner on making appropriate application. Necessary documentary evidence of learners’ financial circumstances checked and recorded. All completed original forms to be sent to the Traineeship/Contract Co-ordinator at Kidderminster College, who will liaise with the Bursary Fund Manager for a decision</w:t>
                            </w:r>
                            <w:r w:rsidRPr="0042119B">
                              <w:rPr>
                                <w:rFonts w:ascii="Arial" w:hAnsi="Arial" w:cs="Arial"/>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CE06" id="Rectangle 3" o:spid="_x0000_s1051" style="position:absolute;margin-left:55.5pt;margin-top:72.6pt;width:369pt;height:87.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">
                <v:textbox>
                  <w:txbxContent>
                    <w:p w:rsidR="00882C05" w:rsidRPr="0042119B" w:rsidRDefault="00882C05" w:rsidP="00591DDC">
                      <w:pPr>
                        <w:pStyle w:val="Heading2"/>
                        <w:spacing w:before="0" w:after="0"/>
                        <w:jc w:val="center"/>
                        <w:rPr>
                          <w:i w:val="0"/>
                          <w:sz w:val="24"/>
                          <w:szCs w:val="24"/>
                          <w:u w:val="single"/>
                        </w:rPr>
                      </w:pPr>
                      <w:r w:rsidRPr="0042119B">
                        <w:rPr>
                          <w:i w:val="0"/>
                          <w:sz w:val="24"/>
                          <w:szCs w:val="24"/>
                          <w:u w:val="single"/>
                        </w:rPr>
                        <w:t>Nominated Contact (subcontractor)</w:t>
                      </w:r>
                    </w:p>
                    <w:p w:rsidR="00882C05" w:rsidRPr="0042119B" w:rsidRDefault="00882C05" w:rsidP="00591DDC">
                      <w:pPr>
                        <w:jc w:val="center"/>
                        <w:rPr>
                          <w:rFonts w:ascii="Arial" w:hAnsi="Arial" w:cs="Arial"/>
                          <w:sz w:val="22"/>
                          <w:szCs w:val="22"/>
                        </w:rPr>
                      </w:pPr>
                      <w:r w:rsidRPr="0042119B">
                        <w:rPr>
                          <w:rFonts w:ascii="Arial" w:hAnsi="Arial" w:cs="Arial"/>
                          <w:sz w:val="22"/>
                          <w:szCs w:val="22"/>
                        </w:rPr>
                        <w:t>Nominated contact advises learner on making appropriate application. Necessary documentary evidence of learners’ financial circumstances checked and recorded. All completed original forms to be sent to the Traineeship/Contract Co-ordinator at Kidderminster College, who will liaise with the Bursary Fund Manager for a decision</w:t>
                      </w:r>
                      <w:r w:rsidRPr="0042119B">
                        <w:rPr>
                          <w:rFonts w:ascii="Arial" w:hAnsi="Arial" w:cs="Arial"/>
                          <w:b/>
                          <w:sz w:val="22"/>
                          <w:szCs w:val="22"/>
                        </w:rPr>
                        <w:t xml:space="preserve">.  </w:t>
                      </w:r>
                    </w:p>
                  </w:txbxContent>
                </v:textbox>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969536" behindDoc="0" locked="0" layoutInCell="1" allowOverlap="1" wp14:anchorId="7BC35447" wp14:editId="0F852467">
                <wp:simplePos x="0" y="0"/>
                <wp:positionH relativeFrom="column">
                  <wp:posOffset>-285750</wp:posOffset>
                </wp:positionH>
                <wp:positionV relativeFrom="paragraph">
                  <wp:posOffset>6644005</wp:posOffset>
                </wp:positionV>
                <wp:extent cx="704850" cy="419100"/>
                <wp:effectExtent l="0" t="0" r="19050" b="1905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19100"/>
                        </a:xfrm>
                        <a:prstGeom prst="rect">
                          <a:avLst/>
                        </a:prstGeom>
                        <a:solidFill>
                          <a:srgbClr val="FFFFFF"/>
                        </a:solidFill>
                        <a:ln w="9525">
                          <a:solidFill>
                            <a:srgbClr val="000000"/>
                          </a:solidFill>
                          <a:miter lim="800000"/>
                          <a:headEnd/>
                          <a:tailEnd/>
                        </a:ln>
                      </wps:spPr>
                      <wps:txbx>
                        <w:txbxContent>
                          <w:p w:rsidR="00882C05" w:rsidRPr="0042119B" w:rsidRDefault="00882C05" w:rsidP="00F72C2E">
                            <w:pPr>
                              <w:jc w:val="center"/>
                              <w:rPr>
                                <w:rFonts w:ascii="Arial" w:hAnsi="Arial" w:cs="Arial"/>
                                <w:sz w:val="22"/>
                                <w:szCs w:val="22"/>
                              </w:rPr>
                            </w:pPr>
                            <w:r>
                              <w:rPr>
                                <w:rFonts w:ascii="Arial" w:hAnsi="Arial" w:cs="Arial"/>
                                <w:sz w:val="22"/>
                                <w:szCs w:val="22"/>
                              </w:rPr>
                              <w:t>Appeal Upheld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C35447" id="_x0000_s1052" type="#_x0000_t202" style="position:absolute;margin-left:-22.5pt;margin-top:523.15pt;width:55.5pt;height:33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">
                <v:textbox>
                  <w:txbxContent>
                    <w:p w:rsidR="00882C05" w:rsidRPr="0042119B" w:rsidRDefault="00882C05" w:rsidP="00F72C2E">
                      <w:pPr>
                        <w:jc w:val="center"/>
                        <w:rPr>
                          <w:rFonts w:ascii="Arial" w:hAnsi="Arial" w:cs="Arial"/>
                          <w:sz w:val="22"/>
                          <w:szCs w:val="22"/>
                        </w:rPr>
                      </w:pPr>
                      <w:r>
                        <w:rPr>
                          <w:rFonts w:ascii="Arial" w:hAnsi="Arial" w:cs="Arial"/>
                          <w:sz w:val="22"/>
                          <w:szCs w:val="22"/>
                        </w:rPr>
                        <w:t>Appeal Upheld</w:t>
                      </w:r>
                    </w:p>
                  </w:txbxContent>
                </v:textbox>
              </v:shape>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40512" behindDoc="0" locked="0" layoutInCell="1" allowOverlap="1" wp14:anchorId="1C86CFEC" wp14:editId="7AE34D0C">
                <wp:simplePos x="0" y="0"/>
                <wp:positionH relativeFrom="column">
                  <wp:posOffset>762000</wp:posOffset>
                </wp:positionH>
                <wp:positionV relativeFrom="paragraph">
                  <wp:posOffset>157480</wp:posOffset>
                </wp:positionV>
                <wp:extent cx="4667250" cy="485775"/>
                <wp:effectExtent l="0" t="0" r="19050" b="2857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85775"/>
                        </a:xfrm>
                        <a:prstGeom prst="rect">
                          <a:avLst/>
                        </a:prstGeom>
                        <a:solidFill>
                          <a:srgbClr val="FFFFFF"/>
                        </a:solidFill>
                        <a:ln w="9525">
                          <a:solidFill>
                            <a:srgbClr val="000000"/>
                          </a:solidFill>
                          <a:miter lim="800000"/>
                          <a:headEnd/>
                          <a:tailEnd/>
                        </a:ln>
                      </wps:spPr>
                      <wps:txbx>
                        <w:txbxContent>
                          <w:p w:rsidR="00882C05" w:rsidRPr="0042119B" w:rsidRDefault="00882C05" w:rsidP="00591DDC">
                            <w:pPr>
                              <w:pStyle w:val="Heading1"/>
                              <w:jc w:val="center"/>
                              <w:rPr>
                                <w:rFonts w:cs="Arial"/>
                                <w:szCs w:val="24"/>
                                <w:u w:val="single"/>
                              </w:rPr>
                            </w:pPr>
                            <w:r w:rsidRPr="0042119B">
                              <w:rPr>
                                <w:rFonts w:cs="Arial"/>
                                <w:szCs w:val="24"/>
                                <w:u w:val="single"/>
                              </w:rPr>
                              <w:t>Learner</w:t>
                            </w:r>
                          </w:p>
                          <w:p w:rsidR="00882C05" w:rsidRPr="0042119B" w:rsidRDefault="00882C05" w:rsidP="00591DDC">
                            <w:pPr>
                              <w:jc w:val="center"/>
                              <w:rPr>
                                <w:sz w:val="22"/>
                                <w:szCs w:val="22"/>
                              </w:rPr>
                            </w:pPr>
                            <w:r w:rsidRPr="0042119B">
                              <w:rPr>
                                <w:rFonts w:ascii="Arial" w:hAnsi="Arial" w:cs="Arial"/>
                                <w:sz w:val="22"/>
                                <w:szCs w:val="22"/>
                              </w:rPr>
                              <w:t>Learner obtains an application form from their nominated contact</w:t>
                            </w:r>
                            <w:r w:rsidRPr="0042119B">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6CFEC" id="Rectangle 2" o:spid="_x0000_s1053" style="position:absolute;margin-left:60pt;margin-top:12.4pt;width:367.5pt;height:38.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">
                <v:textbox>
                  <w:txbxContent>
                    <w:p w:rsidR="00882C05" w:rsidRPr="0042119B" w:rsidRDefault="00882C05" w:rsidP="00591DDC">
                      <w:pPr>
                        <w:pStyle w:val="Heading1"/>
                        <w:jc w:val="center"/>
                        <w:rPr>
                          <w:rFonts w:cs="Arial"/>
                          <w:szCs w:val="24"/>
                          <w:u w:val="single"/>
                        </w:rPr>
                      </w:pPr>
                      <w:r w:rsidRPr="0042119B">
                        <w:rPr>
                          <w:rFonts w:cs="Arial"/>
                          <w:szCs w:val="24"/>
                          <w:u w:val="single"/>
                        </w:rPr>
                        <w:t>Learner</w:t>
                      </w:r>
                    </w:p>
                    <w:p w:rsidR="00882C05" w:rsidRPr="0042119B" w:rsidRDefault="00882C05" w:rsidP="00591DDC">
                      <w:pPr>
                        <w:jc w:val="center"/>
                        <w:rPr>
                          <w:sz w:val="22"/>
                          <w:szCs w:val="22"/>
                        </w:rPr>
                      </w:pPr>
                      <w:r w:rsidRPr="0042119B">
                        <w:rPr>
                          <w:rFonts w:ascii="Arial" w:hAnsi="Arial" w:cs="Arial"/>
                          <w:sz w:val="22"/>
                          <w:szCs w:val="22"/>
                        </w:rPr>
                        <w:t>Learner obtains an application form from their nominated contact</w:t>
                      </w:r>
                      <w:r w:rsidRPr="0042119B">
                        <w:rPr>
                          <w:sz w:val="22"/>
                          <w:szCs w:val="22"/>
                        </w:rPr>
                        <w:t xml:space="preserve"> </w:t>
                      </w:r>
                    </w:p>
                  </w:txbxContent>
                </v:textbox>
              </v:rect>
            </w:pict>
          </mc:Fallback>
        </mc:AlternateContent>
      </w:r>
      <w:r w:rsidR="00F72C2E" w:rsidRPr="009F2756">
        <w:rPr>
          <w:rFonts w:ascii="Arial" w:hAnsi="Arial" w:cs="Arial"/>
          <w:noProof/>
          <w:sz w:val="22"/>
          <w:szCs w:val="22"/>
          <w:lang w:eastAsia="en-GB"/>
        </w:rPr>
        <mc:AlternateContent>
          <mc:Choice Requires="wps">
            <w:drawing>
              <wp:anchor distT="0" distB="0" distL="114300" distR="114300" simplePos="0" relativeHeight="251853824" behindDoc="0" locked="0" layoutInCell="1" allowOverlap="1" wp14:anchorId="20B7062D" wp14:editId="2874A2F9">
                <wp:simplePos x="0" y="0"/>
                <wp:positionH relativeFrom="column">
                  <wp:posOffset>3052445</wp:posOffset>
                </wp:positionH>
                <wp:positionV relativeFrom="paragraph">
                  <wp:posOffset>645160</wp:posOffset>
                </wp:positionV>
                <wp:extent cx="0" cy="276225"/>
                <wp:effectExtent l="95250" t="0" r="57150" b="47625"/>
                <wp:wrapNone/>
                <wp:docPr id="2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C3C29" id="Line 29"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50.8pt" to="240.3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" strokecolor="black [3213]" strokeweight="3pt">
                <v:stroke endarrow="block"/>
              </v:line>
            </w:pict>
          </mc:Fallback>
        </mc:AlternateContent>
      </w:r>
      <w:r w:rsidR="00591DDC" w:rsidRPr="009F2756">
        <w:rPr>
          <w:rFonts w:ascii="Arial" w:hAnsi="Arial" w:cs="Arial"/>
          <w:noProof/>
          <w:sz w:val="22"/>
          <w:szCs w:val="22"/>
          <w:lang w:eastAsia="en-GB"/>
        </w:rPr>
        <mc:AlternateContent>
          <mc:Choice Requires="wps">
            <w:drawing>
              <wp:anchor distT="0" distB="0" distL="114300" distR="114300" simplePos="0" relativeHeight="251849728" behindDoc="0" locked="0" layoutInCell="1" allowOverlap="1" wp14:anchorId="1D9CEDE5" wp14:editId="285F2FF4">
                <wp:simplePos x="0" y="0"/>
                <wp:positionH relativeFrom="column">
                  <wp:posOffset>5715000</wp:posOffset>
                </wp:positionH>
                <wp:positionV relativeFrom="paragraph">
                  <wp:posOffset>6214745</wp:posOffset>
                </wp:positionV>
                <wp:extent cx="0" cy="0"/>
                <wp:effectExtent l="9525" t="61595" r="19050" b="52705"/>
                <wp:wrapSquare wrapText="bothSides"/>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CC338" id="Line 12"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89.35pt" to="450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">
                <v:stroke endarrow="block"/>
                <w10:wrap type="square"/>
              </v:line>
            </w:pict>
          </mc:Fallback>
        </mc:AlternateContent>
      </w:r>
      <w:r w:rsidR="00591DDC" w:rsidRPr="009F2756">
        <w:rPr>
          <w:rFonts w:ascii="Arial" w:hAnsi="Arial" w:cs="Arial"/>
          <w:sz w:val="22"/>
          <w:szCs w:val="22"/>
        </w:rPr>
        <w:br w:type="page"/>
      </w:r>
      <w:r w:rsidR="00E3536E" w:rsidRPr="009F2756">
        <w:rPr>
          <w:rFonts w:ascii="Arial" w:hAnsi="Arial" w:cs="Arial"/>
          <w:b/>
          <w:bCs/>
          <w:sz w:val="22"/>
          <w:szCs w:val="22"/>
        </w:rPr>
        <w:t>Appendix 3</w:t>
      </w:r>
    </w:p>
    <w:p w:rsidR="00E3536E" w:rsidRPr="009F2756" w:rsidRDefault="00E3536E" w:rsidP="00E3536E">
      <w:pPr>
        <w:pStyle w:val="Heading2"/>
        <w:spacing w:before="0" w:after="0"/>
        <w:rPr>
          <w:i w:val="0"/>
          <w:iCs w:val="0"/>
          <w:sz w:val="22"/>
          <w:szCs w:val="22"/>
        </w:rPr>
      </w:pPr>
      <w:r w:rsidRPr="009F2756">
        <w:rPr>
          <w:i w:val="0"/>
          <w:iCs w:val="0"/>
          <w:sz w:val="22"/>
          <w:szCs w:val="22"/>
        </w:rPr>
        <w:t>CRITERIA AND ELIGIBILITY FOR PAYMENT</w:t>
      </w:r>
    </w:p>
    <w:p w:rsidR="00591DDC" w:rsidRPr="009F2756" w:rsidRDefault="00591DDC" w:rsidP="0005686B">
      <w:pPr>
        <w:rPr>
          <w:rFonts w:ascii="Arial" w:hAnsi="Arial" w:cs="Arial"/>
          <w:sz w:val="22"/>
          <w:szCs w:val="22"/>
        </w:rPr>
      </w:pP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p>
    <w:p w:rsidR="00E3536E" w:rsidRPr="009F2756" w:rsidRDefault="00E3536E" w:rsidP="00E3536E">
      <w:pPr>
        <w:pStyle w:val="Heading2"/>
        <w:numPr>
          <w:ilvl w:val="0"/>
          <w:numId w:val="16"/>
        </w:numPr>
        <w:spacing w:before="0" w:after="0"/>
        <w:ind w:left="0" w:firstLine="0"/>
        <w:rPr>
          <w:i w:val="0"/>
          <w:iCs w:val="0"/>
          <w:sz w:val="22"/>
          <w:szCs w:val="22"/>
        </w:rPr>
      </w:pPr>
      <w:r w:rsidRPr="009F2756">
        <w:rPr>
          <w:i w:val="0"/>
          <w:iCs w:val="0"/>
          <w:sz w:val="22"/>
          <w:szCs w:val="22"/>
          <w:u w:val="single"/>
        </w:rPr>
        <w:t>16 to 18 year old Learners</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sz w:val="22"/>
          <w:szCs w:val="22"/>
        </w:rPr>
        <w:t xml:space="preserve">The College has been allocated a fixed sum of money for the 16-18 Bursary Fund.  Five per cent of the total will contribute towards centre administrative costs, while an appropriate contingency </w:t>
      </w:r>
      <w:proofErr w:type="gramStart"/>
      <w:r w:rsidRPr="009F2756">
        <w:rPr>
          <w:rFonts w:ascii="Arial" w:hAnsi="Arial" w:cs="Arial"/>
          <w:sz w:val="22"/>
          <w:szCs w:val="22"/>
        </w:rPr>
        <w:t>will be held</w:t>
      </w:r>
      <w:proofErr w:type="gramEnd"/>
      <w:r w:rsidRPr="009F2756">
        <w:rPr>
          <w:rFonts w:ascii="Arial" w:hAnsi="Arial" w:cs="Arial"/>
          <w:sz w:val="22"/>
          <w:szCs w:val="22"/>
        </w:rPr>
        <w:t xml:space="preserve"> back in the first instance for applications during the course of the year</w:t>
      </w:r>
      <w:r>
        <w:rPr>
          <w:rFonts w:ascii="Arial" w:hAnsi="Arial" w:cs="Arial"/>
          <w:sz w:val="22"/>
          <w:szCs w:val="22"/>
        </w:rPr>
        <w:t>.</w:t>
      </w:r>
      <w:r w:rsidRPr="009F2756">
        <w:rPr>
          <w:rFonts w:ascii="Arial" w:hAnsi="Arial" w:cs="Arial"/>
          <w:sz w:val="22"/>
          <w:szCs w:val="22"/>
        </w:rPr>
        <w:t xml:space="preserve"> The funds </w:t>
      </w:r>
      <w:proofErr w:type="gramStart"/>
      <w:r w:rsidRPr="009F2756">
        <w:rPr>
          <w:rFonts w:ascii="Arial" w:hAnsi="Arial" w:cs="Arial"/>
          <w:sz w:val="22"/>
          <w:szCs w:val="22"/>
        </w:rPr>
        <w:t>will be prioritised and allocated as follows</w:t>
      </w:r>
      <w:proofErr w:type="gramEnd"/>
      <w:r w:rsidRPr="009F2756">
        <w:rPr>
          <w:rFonts w:ascii="Arial" w:hAnsi="Arial" w:cs="Arial"/>
          <w:sz w:val="22"/>
          <w:szCs w:val="22"/>
        </w:rPr>
        <w:t>:</w:t>
      </w:r>
    </w:p>
    <w:p w:rsidR="00E3536E" w:rsidRPr="009F2756" w:rsidRDefault="00E3536E" w:rsidP="00E3536E">
      <w:pPr>
        <w:autoSpaceDE w:val="0"/>
        <w:autoSpaceDN w:val="0"/>
        <w:adjustRightInd w:val="0"/>
        <w:rPr>
          <w:rFonts w:ascii="Arial" w:hAnsi="Arial" w:cs="Arial"/>
          <w:sz w:val="22"/>
          <w:szCs w:val="22"/>
          <w:lang w:eastAsia="en-GB"/>
        </w:rPr>
      </w:pPr>
    </w:p>
    <w:p w:rsidR="00E3536E" w:rsidRPr="00E3536E" w:rsidRDefault="00E3536E" w:rsidP="00E3536E">
      <w:pPr>
        <w:autoSpaceDE w:val="0"/>
        <w:autoSpaceDN w:val="0"/>
        <w:adjustRightInd w:val="0"/>
        <w:rPr>
          <w:rFonts w:ascii="Arial" w:hAnsi="Arial" w:cs="Arial"/>
          <w:sz w:val="22"/>
          <w:szCs w:val="22"/>
          <w:lang w:eastAsia="en-GB"/>
        </w:rPr>
      </w:pPr>
      <w:r w:rsidRPr="00E3536E">
        <w:rPr>
          <w:rFonts w:ascii="Arial" w:hAnsi="Arial" w:cs="Arial"/>
          <w:sz w:val="22"/>
          <w:szCs w:val="22"/>
          <w:lang w:eastAsia="en-GB"/>
        </w:rPr>
        <w:t xml:space="preserve">To be eligible to receive a 16-18 Bursary in the </w:t>
      </w:r>
      <w:r w:rsidR="00130F8A">
        <w:rPr>
          <w:rFonts w:ascii="Arial" w:hAnsi="Arial" w:cs="Arial"/>
          <w:sz w:val="22"/>
          <w:szCs w:val="22"/>
          <w:lang w:eastAsia="en-GB"/>
        </w:rPr>
        <w:t>2019/20</w:t>
      </w:r>
      <w:r w:rsidRPr="00E3536E">
        <w:rPr>
          <w:rFonts w:ascii="Arial" w:hAnsi="Arial" w:cs="Arial"/>
          <w:sz w:val="22"/>
          <w:szCs w:val="22"/>
          <w:lang w:eastAsia="en-GB"/>
        </w:rPr>
        <w:t xml:space="preserve"> academic year, the young person must be aged under 19 at the start of the academic year in which they start their programme of study (the start of the </w:t>
      </w:r>
      <w:r w:rsidR="00130F8A">
        <w:rPr>
          <w:rFonts w:ascii="Arial" w:hAnsi="Arial" w:cs="Arial"/>
          <w:sz w:val="22"/>
          <w:szCs w:val="22"/>
          <w:lang w:eastAsia="en-GB"/>
        </w:rPr>
        <w:t>2019/20</w:t>
      </w:r>
      <w:r w:rsidRPr="00E3536E">
        <w:rPr>
          <w:rFonts w:ascii="Arial" w:hAnsi="Arial" w:cs="Arial"/>
          <w:sz w:val="22"/>
          <w:szCs w:val="22"/>
          <w:lang w:eastAsia="en-GB"/>
        </w:rPr>
        <w:t xml:space="preserve"> academic year is 31 August 201</w:t>
      </w:r>
      <w:r w:rsidR="00275BE4">
        <w:rPr>
          <w:rFonts w:ascii="Arial" w:hAnsi="Arial" w:cs="Arial"/>
          <w:sz w:val="22"/>
          <w:szCs w:val="22"/>
          <w:lang w:eastAsia="en-GB"/>
        </w:rPr>
        <w:t>9</w:t>
      </w:r>
      <w:r w:rsidRPr="00E3536E">
        <w:rPr>
          <w:rFonts w:ascii="Arial" w:hAnsi="Arial" w:cs="Arial"/>
          <w:sz w:val="22"/>
          <w:szCs w:val="22"/>
          <w:lang w:eastAsia="en-GB"/>
        </w:rPr>
        <w:t xml:space="preserve">). Where a young person turns 19 during their programme of study, they can continue to be supported to the end of the academic year in which they turn 19, or to the end of the programme of study, whichever is sooner. In general, bursaries should be paid only to young people who have reached 16. Providers may, in exceptional circumstances, use their discretion to pay bursaries to younger students – for example, if they are following an accelerated programme. </w:t>
      </w:r>
    </w:p>
    <w:p w:rsidR="00E3536E" w:rsidRPr="00E3536E"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sz w:val="22"/>
          <w:szCs w:val="22"/>
          <w:lang w:eastAsia="en-GB"/>
        </w:rPr>
      </w:pPr>
      <w:r w:rsidRPr="00E3536E">
        <w:rPr>
          <w:rFonts w:ascii="Arial" w:hAnsi="Arial" w:cs="Arial"/>
          <w:sz w:val="22"/>
          <w:szCs w:val="22"/>
          <w:lang w:eastAsia="en-GB"/>
        </w:rPr>
        <w:t xml:space="preserve">Young people should satisfy the residency criteria in the </w:t>
      </w:r>
      <w:r w:rsidR="00882C05">
        <w:rPr>
          <w:rFonts w:ascii="Arial" w:hAnsi="Arial" w:cs="Arial"/>
          <w:sz w:val="22"/>
          <w:szCs w:val="22"/>
          <w:lang w:eastAsia="en-GB"/>
        </w:rPr>
        <w:t>ESFA</w:t>
      </w:r>
      <w:r w:rsidRPr="00E3536E">
        <w:rPr>
          <w:rFonts w:ascii="Arial" w:hAnsi="Arial" w:cs="Arial"/>
          <w:sz w:val="22"/>
          <w:szCs w:val="22"/>
          <w:lang w:eastAsia="en-GB"/>
        </w:rPr>
        <w:t xml:space="preserve"> Funding Guidance for </w:t>
      </w:r>
      <w:r w:rsidR="00130F8A">
        <w:rPr>
          <w:rFonts w:ascii="Arial" w:hAnsi="Arial" w:cs="Arial"/>
          <w:sz w:val="22"/>
          <w:szCs w:val="22"/>
          <w:lang w:eastAsia="en-GB"/>
        </w:rPr>
        <w:t>2019/20</w:t>
      </w:r>
      <w:r w:rsidRPr="00E3536E">
        <w:rPr>
          <w:rFonts w:ascii="Arial" w:hAnsi="Arial" w:cs="Arial"/>
          <w:sz w:val="22"/>
          <w:szCs w:val="22"/>
          <w:lang w:eastAsia="en-GB"/>
        </w:rPr>
        <w:t>.</w:t>
      </w: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sz w:val="22"/>
          <w:szCs w:val="22"/>
          <w:lang w:eastAsia="en-GB"/>
        </w:rPr>
      </w:pPr>
      <w:r w:rsidRPr="009F2756">
        <w:rPr>
          <w:rFonts w:ascii="Arial" w:hAnsi="Arial" w:cs="Arial"/>
          <w:sz w:val="22"/>
          <w:szCs w:val="22"/>
          <w:lang w:eastAsia="en-GB"/>
        </w:rPr>
        <w:t xml:space="preserve">Young people should be participating in provision that is subject to inspection by a public body that assures quality (e.g. Ofsted). That provision must also be: </w:t>
      </w: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pStyle w:val="ListParagraph"/>
        <w:numPr>
          <w:ilvl w:val="0"/>
          <w:numId w:val="28"/>
        </w:numPr>
        <w:autoSpaceDE w:val="0"/>
        <w:autoSpaceDN w:val="0"/>
        <w:adjustRightInd w:val="0"/>
        <w:rPr>
          <w:rFonts w:ascii="Arial" w:hAnsi="Arial" w:cs="Arial"/>
          <w:sz w:val="22"/>
          <w:szCs w:val="22"/>
          <w:lang w:eastAsia="en-GB"/>
        </w:rPr>
      </w:pPr>
      <w:r w:rsidRPr="009F2756">
        <w:rPr>
          <w:rFonts w:ascii="Arial" w:hAnsi="Arial" w:cs="Arial"/>
          <w:sz w:val="22"/>
          <w:szCs w:val="22"/>
          <w:lang w:eastAsia="en-GB"/>
        </w:rPr>
        <w:t xml:space="preserve">funded by the </w:t>
      </w:r>
      <w:r w:rsidR="00882C05">
        <w:rPr>
          <w:rFonts w:ascii="Arial" w:hAnsi="Arial" w:cs="Arial"/>
          <w:sz w:val="22"/>
          <w:szCs w:val="22"/>
          <w:lang w:eastAsia="en-GB"/>
        </w:rPr>
        <w:t>ESFA</w:t>
      </w:r>
      <w:r w:rsidRPr="009F2756">
        <w:rPr>
          <w:rFonts w:ascii="Arial" w:hAnsi="Arial" w:cs="Arial"/>
          <w:sz w:val="22"/>
          <w:szCs w:val="22"/>
          <w:lang w:eastAsia="en-GB"/>
        </w:rPr>
        <w:t xml:space="preserve"> (either directly or via a local authority); or </w:t>
      </w: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pStyle w:val="ListParagraph"/>
        <w:numPr>
          <w:ilvl w:val="0"/>
          <w:numId w:val="28"/>
        </w:numPr>
        <w:autoSpaceDE w:val="0"/>
        <w:autoSpaceDN w:val="0"/>
        <w:adjustRightInd w:val="0"/>
        <w:rPr>
          <w:rFonts w:ascii="Arial" w:hAnsi="Arial" w:cs="Arial"/>
          <w:sz w:val="22"/>
          <w:szCs w:val="22"/>
          <w:lang w:eastAsia="en-GB"/>
        </w:rPr>
      </w:pPr>
      <w:proofErr w:type="gramStart"/>
      <w:r w:rsidRPr="009F2756">
        <w:rPr>
          <w:rFonts w:ascii="Arial" w:hAnsi="Arial" w:cs="Arial"/>
          <w:sz w:val="22"/>
          <w:szCs w:val="22"/>
          <w:lang w:eastAsia="en-GB"/>
        </w:rPr>
        <w:t>otherwise</w:t>
      </w:r>
      <w:proofErr w:type="gramEnd"/>
      <w:r w:rsidRPr="009F2756">
        <w:rPr>
          <w:rFonts w:ascii="Arial" w:hAnsi="Arial" w:cs="Arial"/>
          <w:sz w:val="22"/>
          <w:szCs w:val="22"/>
          <w:lang w:eastAsia="en-GB"/>
        </w:rPr>
        <w:t xml:space="preserve"> publicly funded and lead to a qualification (up to level 3) that is accredited by </w:t>
      </w:r>
      <w:proofErr w:type="spellStart"/>
      <w:r w:rsidRPr="009F2756">
        <w:rPr>
          <w:rFonts w:ascii="Arial" w:hAnsi="Arial" w:cs="Arial"/>
          <w:sz w:val="22"/>
          <w:szCs w:val="22"/>
          <w:lang w:eastAsia="en-GB"/>
        </w:rPr>
        <w:t>Ofqual</w:t>
      </w:r>
      <w:proofErr w:type="spellEnd"/>
      <w:r w:rsidRPr="009F2756">
        <w:rPr>
          <w:rFonts w:ascii="Arial" w:hAnsi="Arial" w:cs="Arial"/>
          <w:sz w:val="22"/>
          <w:szCs w:val="22"/>
          <w:lang w:eastAsia="en-GB"/>
        </w:rPr>
        <w:t xml:space="preserve"> or is pursuant to Section 98 of the Learning and Skills Act 2000. </w:t>
      </w:r>
    </w:p>
    <w:p w:rsidR="00E3536E" w:rsidRPr="009F2756" w:rsidRDefault="00E3536E" w:rsidP="00E3536E">
      <w:pPr>
        <w:pStyle w:val="ListParagraph"/>
        <w:rPr>
          <w:rFonts w:ascii="Arial" w:hAnsi="Arial" w:cs="Arial"/>
          <w:sz w:val="22"/>
          <w:szCs w:val="22"/>
          <w:lang w:eastAsia="en-GB"/>
        </w:rPr>
      </w:pPr>
    </w:p>
    <w:p w:rsidR="00E3536E" w:rsidRPr="009F2756" w:rsidRDefault="00E3536E" w:rsidP="00E3536E">
      <w:pPr>
        <w:pStyle w:val="ListParagraph"/>
        <w:numPr>
          <w:ilvl w:val="0"/>
          <w:numId w:val="28"/>
        </w:numPr>
        <w:autoSpaceDE w:val="0"/>
        <w:autoSpaceDN w:val="0"/>
        <w:adjustRightInd w:val="0"/>
        <w:rPr>
          <w:rFonts w:ascii="Arial" w:hAnsi="Arial" w:cs="Arial"/>
          <w:sz w:val="22"/>
          <w:szCs w:val="22"/>
          <w:lang w:eastAsia="en-GB"/>
        </w:rPr>
      </w:pPr>
      <w:r w:rsidRPr="009F2756">
        <w:rPr>
          <w:rFonts w:ascii="Arial" w:hAnsi="Arial" w:cs="Arial"/>
          <w:sz w:val="22"/>
          <w:szCs w:val="22"/>
          <w:lang w:eastAsia="en-GB"/>
        </w:rPr>
        <w:t>a 16-19 traineeship programme</w:t>
      </w: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b/>
          <w:sz w:val="22"/>
          <w:szCs w:val="22"/>
          <w:lang w:eastAsia="en-GB"/>
        </w:rPr>
      </w:pPr>
      <w:r w:rsidRPr="009F2756">
        <w:rPr>
          <w:rFonts w:ascii="Arial" w:hAnsi="Arial" w:cs="Arial"/>
          <w:b/>
          <w:sz w:val="22"/>
          <w:szCs w:val="22"/>
          <w:lang w:eastAsia="en-GB"/>
        </w:rPr>
        <w:t>Accompanied asylum seeking children (under 18 with an adult relative or partner)</w:t>
      </w:r>
    </w:p>
    <w:p w:rsidR="00E3536E" w:rsidRPr="009F2756" w:rsidRDefault="00E3536E" w:rsidP="00E3536E">
      <w:pPr>
        <w:autoSpaceDE w:val="0"/>
        <w:autoSpaceDN w:val="0"/>
        <w:adjustRightInd w:val="0"/>
        <w:rPr>
          <w:rFonts w:ascii="Arial" w:hAnsi="Arial" w:cs="Arial"/>
          <w:sz w:val="22"/>
          <w:szCs w:val="22"/>
          <w:lang w:eastAsia="en-GB"/>
        </w:rPr>
      </w:pPr>
      <w:r w:rsidRPr="009F2756">
        <w:rPr>
          <w:rFonts w:ascii="Arial" w:hAnsi="Arial" w:cs="Arial"/>
          <w:sz w:val="22"/>
          <w:szCs w:val="22"/>
          <w:lang w:eastAsia="en-GB"/>
        </w:rPr>
        <w:t>Generally asylum seekers are not entitled to public funds. Accompanied asylum seeking children aged under 18 with an adult relative or partner, and those aged 18 and above are entitled to education – but not to public funds. As long as an asylum seeker has not had an application refused, College can provide in kind support such as course related books, equipment or travel pass.  Under no circumstances can an institution give cash.</w:t>
      </w: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b/>
          <w:sz w:val="22"/>
          <w:szCs w:val="22"/>
          <w:lang w:eastAsia="en-GB"/>
        </w:rPr>
      </w:pPr>
      <w:r w:rsidRPr="009F2756">
        <w:rPr>
          <w:rFonts w:ascii="Arial" w:hAnsi="Arial" w:cs="Arial"/>
          <w:b/>
          <w:sz w:val="22"/>
          <w:szCs w:val="22"/>
          <w:lang w:eastAsia="en-GB"/>
        </w:rPr>
        <w:t>Unaccompanied Asylum seeking children</w:t>
      </w:r>
    </w:p>
    <w:p w:rsidR="00E3536E" w:rsidRPr="009F2756" w:rsidRDefault="00E3536E" w:rsidP="00E3536E">
      <w:pPr>
        <w:autoSpaceDE w:val="0"/>
        <w:autoSpaceDN w:val="0"/>
        <w:adjustRightInd w:val="0"/>
        <w:rPr>
          <w:rFonts w:ascii="Arial" w:hAnsi="Arial" w:cs="Arial"/>
          <w:sz w:val="22"/>
          <w:szCs w:val="22"/>
          <w:lang w:eastAsia="en-GB"/>
        </w:rPr>
      </w:pPr>
      <w:r w:rsidRPr="009F2756">
        <w:rPr>
          <w:rFonts w:ascii="Arial" w:hAnsi="Arial" w:cs="Arial"/>
          <w:sz w:val="22"/>
          <w:szCs w:val="22"/>
          <w:lang w:eastAsia="en-GB"/>
        </w:rPr>
        <w:t xml:space="preserve">Unaccompanied asylum seeking children do not receive cash support from the Home Office and are the responsibility of the local authority.  They are treated as Looked after Children and are eligible for the Vulnerability/Guaranteed bursary </w:t>
      </w:r>
    </w:p>
    <w:p w:rsidR="00E3536E" w:rsidRPr="009F2756" w:rsidRDefault="00E3536E" w:rsidP="00E3536E">
      <w:pPr>
        <w:autoSpaceDE w:val="0"/>
        <w:autoSpaceDN w:val="0"/>
        <w:adjustRightInd w:val="0"/>
        <w:ind w:left="360"/>
        <w:rPr>
          <w:rFonts w:ascii="Arial" w:hAnsi="Arial" w:cs="Arial"/>
          <w:sz w:val="22"/>
          <w:szCs w:val="22"/>
          <w:lang w:eastAsia="en-GB"/>
        </w:rPr>
      </w:pPr>
    </w:p>
    <w:p w:rsidR="00E3536E" w:rsidRPr="009F2756" w:rsidRDefault="00E3536E" w:rsidP="00E3536E">
      <w:pPr>
        <w:autoSpaceDE w:val="0"/>
        <w:autoSpaceDN w:val="0"/>
        <w:adjustRightInd w:val="0"/>
        <w:rPr>
          <w:rFonts w:ascii="Arial" w:hAnsi="Arial" w:cs="Arial"/>
          <w:sz w:val="22"/>
          <w:szCs w:val="22"/>
          <w:lang w:eastAsia="en-GB"/>
        </w:rPr>
      </w:pPr>
    </w:p>
    <w:p w:rsidR="00E3536E" w:rsidRPr="009F2756" w:rsidRDefault="00E3536E" w:rsidP="00E3536E">
      <w:pPr>
        <w:pStyle w:val="Default"/>
        <w:rPr>
          <w:rFonts w:ascii="Arial" w:hAnsi="Arial" w:cs="Arial"/>
          <w:b/>
          <w:color w:val="auto"/>
          <w:sz w:val="22"/>
          <w:szCs w:val="22"/>
        </w:rPr>
      </w:pPr>
      <w:r w:rsidRPr="009F2756">
        <w:rPr>
          <w:rFonts w:ascii="Arial" w:hAnsi="Arial" w:cs="Arial"/>
          <w:b/>
          <w:color w:val="auto"/>
          <w:sz w:val="22"/>
          <w:szCs w:val="22"/>
        </w:rPr>
        <w:t>A:</w:t>
      </w:r>
      <w:r w:rsidRPr="009F2756">
        <w:rPr>
          <w:rFonts w:ascii="Arial" w:hAnsi="Arial" w:cs="Arial"/>
          <w:b/>
          <w:color w:val="auto"/>
          <w:sz w:val="22"/>
          <w:szCs w:val="22"/>
        </w:rPr>
        <w:tab/>
        <w:t xml:space="preserve">Guaranteed Bursary </w:t>
      </w:r>
    </w:p>
    <w:p w:rsidR="00E3536E" w:rsidRPr="009F2756" w:rsidRDefault="00E3536E" w:rsidP="00E3536E">
      <w:pPr>
        <w:pStyle w:val="Default"/>
        <w:rPr>
          <w:rFonts w:ascii="Arial" w:hAnsi="Arial" w:cs="Arial"/>
          <w:b/>
          <w:color w:val="auto"/>
          <w:sz w:val="22"/>
          <w:szCs w:val="22"/>
        </w:rPr>
      </w:pPr>
    </w:p>
    <w:p w:rsidR="00E3536E" w:rsidRPr="009F2756" w:rsidRDefault="00E3536E" w:rsidP="00E3536E">
      <w:pPr>
        <w:pStyle w:val="Default"/>
        <w:rPr>
          <w:rFonts w:ascii="Arial" w:hAnsi="Arial" w:cs="Arial"/>
          <w:color w:val="auto"/>
          <w:sz w:val="22"/>
          <w:szCs w:val="22"/>
        </w:rPr>
      </w:pPr>
      <w:r w:rsidRPr="009F2756">
        <w:rPr>
          <w:rFonts w:ascii="Arial" w:hAnsi="Arial" w:cs="Arial"/>
          <w:color w:val="auto"/>
          <w:sz w:val="22"/>
          <w:szCs w:val="22"/>
        </w:rPr>
        <w:t>These learners will receive £1200 for the year based on enrolling on a full-time course (</w:t>
      </w:r>
      <w:r w:rsidR="00882C05">
        <w:rPr>
          <w:rFonts w:ascii="Arial" w:hAnsi="Arial" w:cs="Arial"/>
          <w:color w:val="auto"/>
          <w:sz w:val="22"/>
          <w:szCs w:val="22"/>
        </w:rPr>
        <w:t>ESFA</w:t>
      </w:r>
      <w:r w:rsidRPr="009F2756">
        <w:rPr>
          <w:rFonts w:ascii="Arial" w:hAnsi="Arial" w:cs="Arial"/>
          <w:color w:val="auto"/>
          <w:sz w:val="22"/>
          <w:szCs w:val="22"/>
        </w:rPr>
        <w:t xml:space="preserve"> funded) and meeting the conditions below: (Pro-rata for courses lasting less than 30 weeks a year).</w:t>
      </w:r>
    </w:p>
    <w:p w:rsidR="00E3536E" w:rsidRPr="009F2756" w:rsidRDefault="00E3536E" w:rsidP="00E3536E">
      <w:pPr>
        <w:pStyle w:val="Default"/>
        <w:rPr>
          <w:rFonts w:ascii="Arial" w:hAnsi="Arial" w:cs="Arial"/>
          <w:color w:val="auto"/>
          <w:sz w:val="22"/>
          <w:szCs w:val="22"/>
        </w:rPr>
      </w:pPr>
    </w:p>
    <w:p w:rsidR="00E3536E" w:rsidRPr="009F2756" w:rsidRDefault="00E3536E" w:rsidP="00E3536E">
      <w:pPr>
        <w:pStyle w:val="Default"/>
        <w:rPr>
          <w:rFonts w:ascii="Arial" w:hAnsi="Arial" w:cs="Arial"/>
          <w:color w:val="auto"/>
          <w:sz w:val="22"/>
          <w:szCs w:val="22"/>
        </w:rPr>
      </w:pPr>
      <w:r w:rsidRPr="009F2756">
        <w:rPr>
          <w:rFonts w:ascii="Arial" w:hAnsi="Arial" w:cs="Arial"/>
          <w:b/>
          <w:color w:val="auto"/>
          <w:sz w:val="22"/>
          <w:szCs w:val="22"/>
        </w:rPr>
        <w:t>Guaranteed/Vulnerability Bursary Learners are</w:t>
      </w:r>
      <w:r w:rsidRPr="009F2756">
        <w:rPr>
          <w:rFonts w:ascii="Arial" w:hAnsi="Arial" w:cs="Arial"/>
          <w:color w:val="auto"/>
          <w:sz w:val="22"/>
          <w:szCs w:val="22"/>
        </w:rPr>
        <w:t>:</w:t>
      </w:r>
    </w:p>
    <w:p w:rsidR="00E3536E" w:rsidRPr="009F2756" w:rsidRDefault="00E3536E" w:rsidP="00E3536E">
      <w:pPr>
        <w:pStyle w:val="Default"/>
        <w:rPr>
          <w:rFonts w:ascii="Arial" w:hAnsi="Arial" w:cs="Arial"/>
          <w:color w:val="auto"/>
          <w:sz w:val="22"/>
          <w:szCs w:val="22"/>
        </w:rPr>
      </w:pPr>
    </w:p>
    <w:p w:rsidR="00E3536E" w:rsidRPr="009F2756" w:rsidRDefault="00E3536E" w:rsidP="00E3536E">
      <w:pPr>
        <w:pStyle w:val="Default"/>
        <w:numPr>
          <w:ilvl w:val="0"/>
          <w:numId w:val="28"/>
        </w:numPr>
        <w:rPr>
          <w:rFonts w:ascii="Arial" w:hAnsi="Arial" w:cs="Arial"/>
          <w:color w:val="auto"/>
          <w:sz w:val="22"/>
          <w:szCs w:val="22"/>
        </w:rPr>
      </w:pPr>
      <w:r w:rsidRPr="009F2756">
        <w:rPr>
          <w:rFonts w:ascii="Arial" w:hAnsi="Arial" w:cs="Arial"/>
          <w:color w:val="auto"/>
          <w:sz w:val="22"/>
          <w:szCs w:val="22"/>
        </w:rPr>
        <w:t>Young people in care (including unaccompanied asylum seeking children)</w:t>
      </w:r>
    </w:p>
    <w:p w:rsidR="00E3536E" w:rsidRPr="009F2756" w:rsidRDefault="00E3536E" w:rsidP="00E3536E">
      <w:pPr>
        <w:pStyle w:val="Default"/>
        <w:numPr>
          <w:ilvl w:val="0"/>
          <w:numId w:val="28"/>
        </w:numPr>
        <w:rPr>
          <w:rFonts w:ascii="Arial" w:hAnsi="Arial" w:cs="Arial"/>
          <w:color w:val="auto"/>
          <w:sz w:val="22"/>
          <w:szCs w:val="22"/>
        </w:rPr>
      </w:pPr>
      <w:r w:rsidRPr="009F2756">
        <w:rPr>
          <w:rFonts w:ascii="Arial" w:hAnsi="Arial" w:cs="Arial"/>
          <w:color w:val="auto"/>
          <w:sz w:val="22"/>
          <w:szCs w:val="22"/>
        </w:rPr>
        <w:t xml:space="preserve">Care leavers (including unaccompanied asylum seeking children now 18 with a consideration of immigration status). Care leaver is defined as an individual 16-17 who was looked after consecutively for 13 weeks (or periods totalling 13 weeks) between the ages of 14-16 </w:t>
      </w:r>
      <w:r w:rsidRPr="009F2756">
        <w:rPr>
          <w:rFonts w:ascii="Arial" w:hAnsi="Arial" w:cs="Arial"/>
          <w:b/>
          <w:color w:val="auto"/>
          <w:sz w:val="22"/>
          <w:szCs w:val="22"/>
        </w:rPr>
        <w:t xml:space="preserve">or </w:t>
      </w:r>
      <w:r w:rsidRPr="009F2756">
        <w:rPr>
          <w:rFonts w:ascii="Arial" w:hAnsi="Arial" w:cs="Arial"/>
          <w:color w:val="auto"/>
          <w:sz w:val="22"/>
          <w:szCs w:val="22"/>
        </w:rPr>
        <w:t>a young person who is 18 who was looked after consecutively for 13 weeks between the ages of 14-16.</w:t>
      </w:r>
    </w:p>
    <w:p w:rsidR="00E3536E" w:rsidRPr="009F2756" w:rsidRDefault="00E3536E" w:rsidP="00E3536E">
      <w:pPr>
        <w:pStyle w:val="Default"/>
        <w:numPr>
          <w:ilvl w:val="0"/>
          <w:numId w:val="28"/>
        </w:numPr>
        <w:rPr>
          <w:rFonts w:ascii="Arial" w:hAnsi="Arial" w:cs="Arial"/>
          <w:color w:val="auto"/>
          <w:sz w:val="22"/>
          <w:szCs w:val="22"/>
        </w:rPr>
      </w:pPr>
      <w:r w:rsidRPr="009F2756">
        <w:rPr>
          <w:rFonts w:ascii="Arial" w:hAnsi="Arial" w:cs="Arial"/>
          <w:color w:val="auto"/>
          <w:sz w:val="22"/>
          <w:szCs w:val="22"/>
        </w:rPr>
        <w:t xml:space="preserve">Young people </w:t>
      </w:r>
      <w:r w:rsidRPr="009F2756">
        <w:rPr>
          <w:rFonts w:ascii="Arial" w:hAnsi="Arial" w:cs="Arial"/>
          <w:b/>
          <w:color w:val="auto"/>
          <w:sz w:val="22"/>
          <w:szCs w:val="22"/>
          <w:u w:val="single"/>
        </w:rPr>
        <w:t>personally</w:t>
      </w:r>
      <w:r w:rsidRPr="009F2756">
        <w:rPr>
          <w:rFonts w:ascii="Arial" w:hAnsi="Arial" w:cs="Arial"/>
          <w:color w:val="auto"/>
          <w:sz w:val="22"/>
          <w:szCs w:val="22"/>
        </w:rPr>
        <w:t xml:space="preserve"> in receipt of Income Support or Universal Credit in their own right.</w:t>
      </w:r>
    </w:p>
    <w:p w:rsidR="00E3536E" w:rsidRPr="009F2756" w:rsidRDefault="00E3536E" w:rsidP="00E3536E">
      <w:pPr>
        <w:pStyle w:val="Default"/>
        <w:numPr>
          <w:ilvl w:val="0"/>
          <w:numId w:val="28"/>
        </w:numPr>
        <w:rPr>
          <w:rFonts w:ascii="Arial" w:hAnsi="Arial" w:cs="Arial"/>
          <w:color w:val="auto"/>
          <w:sz w:val="22"/>
          <w:szCs w:val="22"/>
        </w:rPr>
      </w:pPr>
      <w:r w:rsidRPr="009F2756">
        <w:rPr>
          <w:rFonts w:ascii="Arial" w:hAnsi="Arial" w:cs="Arial"/>
          <w:color w:val="auto"/>
          <w:sz w:val="22"/>
          <w:szCs w:val="22"/>
        </w:rPr>
        <w:t xml:space="preserve">Young people in receipt of </w:t>
      </w:r>
      <w:r w:rsidRPr="009F2756">
        <w:rPr>
          <w:rFonts w:ascii="Arial" w:hAnsi="Arial" w:cs="Arial"/>
          <w:b/>
          <w:color w:val="auto"/>
          <w:sz w:val="22"/>
          <w:szCs w:val="22"/>
        </w:rPr>
        <w:t>both</w:t>
      </w:r>
      <w:r w:rsidRPr="009F2756">
        <w:rPr>
          <w:rFonts w:ascii="Arial" w:hAnsi="Arial" w:cs="Arial"/>
          <w:color w:val="auto"/>
          <w:sz w:val="22"/>
          <w:szCs w:val="22"/>
        </w:rPr>
        <w:t xml:space="preserve"> Disability Living Allowance or Personal Independence Payments </w:t>
      </w:r>
      <w:r w:rsidRPr="009F2756">
        <w:rPr>
          <w:rFonts w:ascii="Arial" w:hAnsi="Arial" w:cs="Arial"/>
          <w:b/>
          <w:color w:val="auto"/>
          <w:sz w:val="22"/>
          <w:szCs w:val="22"/>
        </w:rPr>
        <w:t>and</w:t>
      </w:r>
      <w:r w:rsidRPr="009F2756">
        <w:rPr>
          <w:rFonts w:ascii="Arial" w:hAnsi="Arial" w:cs="Arial"/>
          <w:color w:val="auto"/>
          <w:sz w:val="22"/>
          <w:szCs w:val="22"/>
        </w:rPr>
        <w:t xml:space="preserve"> Employment Support Allowance (ESA) (or Universal Credit as a replacement for (ESA) in their own right.</w:t>
      </w:r>
    </w:p>
    <w:p w:rsidR="00E3536E" w:rsidRPr="009F2756" w:rsidRDefault="00E3536E" w:rsidP="00E3536E">
      <w:pPr>
        <w:pStyle w:val="Default"/>
        <w:rPr>
          <w:rFonts w:ascii="Arial" w:hAnsi="Arial" w:cs="Arial"/>
          <w:color w:val="auto"/>
          <w:sz w:val="22"/>
          <w:szCs w:val="22"/>
        </w:rPr>
      </w:pPr>
    </w:p>
    <w:p w:rsidR="00E3536E" w:rsidRPr="009F2756" w:rsidRDefault="00E3536E" w:rsidP="00E3536E">
      <w:pPr>
        <w:pStyle w:val="Default"/>
        <w:rPr>
          <w:rFonts w:ascii="Arial" w:hAnsi="Arial" w:cs="Arial"/>
          <w:color w:val="auto"/>
          <w:sz w:val="22"/>
          <w:szCs w:val="22"/>
        </w:rPr>
      </w:pPr>
      <w:r w:rsidRPr="009F2756">
        <w:rPr>
          <w:rFonts w:ascii="Arial" w:hAnsi="Arial" w:cs="Arial"/>
          <w:color w:val="auto"/>
          <w:sz w:val="22"/>
          <w:szCs w:val="22"/>
        </w:rPr>
        <w:t>Learners do not need to live independently from their parents to still claim Employment Support Allowance or Universal Credit in their own right while living in the parental home. Universal Credit notifications will not normally detail the benefit that is being replaced.  This needs to be clarified by the applicant but if this is not known then the college will assume that it is replacing Income support and will designate the bursary.</w:t>
      </w:r>
    </w:p>
    <w:p w:rsidR="00E3536E" w:rsidRPr="009F2756" w:rsidRDefault="00E3536E" w:rsidP="00E3536E">
      <w:pPr>
        <w:pStyle w:val="Default"/>
        <w:rPr>
          <w:rFonts w:ascii="Arial" w:hAnsi="Arial" w:cs="Arial"/>
          <w:color w:val="auto"/>
          <w:sz w:val="22"/>
          <w:szCs w:val="22"/>
        </w:rPr>
      </w:pPr>
    </w:p>
    <w:p w:rsidR="00E3536E" w:rsidRPr="009F2756" w:rsidRDefault="00E3536E" w:rsidP="00E3536E">
      <w:pPr>
        <w:pStyle w:val="Default"/>
        <w:rPr>
          <w:rFonts w:ascii="Arial" w:hAnsi="Arial" w:cs="Arial"/>
          <w:color w:val="auto"/>
          <w:sz w:val="22"/>
          <w:szCs w:val="22"/>
        </w:rPr>
      </w:pPr>
      <w:r w:rsidRPr="009F2756">
        <w:rPr>
          <w:rFonts w:ascii="Arial" w:hAnsi="Arial" w:cs="Arial"/>
          <w:color w:val="auto"/>
          <w:sz w:val="22"/>
          <w:szCs w:val="22"/>
        </w:rPr>
        <w:t>Allocations from the college Bursary Fund will be made upon receipt of application and proof of eligibility.  The following documents will help to prove eligibility for a Guaranteed Bursary: letter from local authority of care status or appropriate evidence from DWP regarding other applicants. Where the allocation is for Young people in care, no monies will be paid without a letter of confirmation from their social worker.</w:t>
      </w:r>
    </w:p>
    <w:p w:rsidR="00E3536E" w:rsidRPr="009F2756" w:rsidRDefault="00E3536E" w:rsidP="00E3536E">
      <w:pPr>
        <w:pStyle w:val="Default"/>
        <w:rPr>
          <w:rFonts w:ascii="Arial" w:hAnsi="Arial" w:cs="Arial"/>
          <w:color w:val="auto"/>
          <w:sz w:val="22"/>
          <w:szCs w:val="22"/>
        </w:rPr>
      </w:pPr>
    </w:p>
    <w:p w:rsidR="00E3536E" w:rsidRPr="009F2756" w:rsidRDefault="00E3536E" w:rsidP="00E3536E">
      <w:pPr>
        <w:rPr>
          <w:rFonts w:ascii="Arial" w:hAnsi="Arial" w:cs="Arial"/>
          <w:b/>
          <w:sz w:val="22"/>
          <w:szCs w:val="22"/>
        </w:rPr>
      </w:pPr>
      <w:r w:rsidRPr="009F2756">
        <w:rPr>
          <w:rFonts w:ascii="Arial" w:hAnsi="Arial" w:cs="Arial"/>
          <w:b/>
          <w:sz w:val="22"/>
          <w:szCs w:val="22"/>
        </w:rPr>
        <w:t>B:</w:t>
      </w:r>
      <w:r w:rsidRPr="009F2756">
        <w:rPr>
          <w:rFonts w:ascii="Arial" w:hAnsi="Arial" w:cs="Arial"/>
          <w:b/>
          <w:sz w:val="22"/>
          <w:szCs w:val="22"/>
        </w:rPr>
        <w:tab/>
        <w:t>Discretionary Bursary</w:t>
      </w:r>
    </w:p>
    <w:p w:rsidR="00E3536E" w:rsidRPr="009F2756" w:rsidRDefault="00E3536E" w:rsidP="00E3536E">
      <w:pPr>
        <w:rPr>
          <w:rFonts w:ascii="Arial" w:hAnsi="Arial" w:cs="Arial"/>
          <w:b/>
          <w:sz w:val="22"/>
          <w:szCs w:val="22"/>
        </w:rPr>
      </w:pPr>
    </w:p>
    <w:p w:rsidR="00E3536E" w:rsidRPr="009F2756" w:rsidRDefault="00E3536E" w:rsidP="00E3536E">
      <w:pPr>
        <w:autoSpaceDE w:val="0"/>
        <w:autoSpaceDN w:val="0"/>
        <w:adjustRightInd w:val="0"/>
        <w:rPr>
          <w:rFonts w:ascii="Arial" w:hAnsi="Arial" w:cs="Arial"/>
          <w:sz w:val="22"/>
          <w:szCs w:val="22"/>
          <w:lang w:eastAsia="en-GB"/>
        </w:rPr>
      </w:pPr>
      <w:r w:rsidRPr="009F2756">
        <w:rPr>
          <w:rFonts w:ascii="Arial" w:hAnsi="Arial" w:cs="Arial"/>
          <w:bCs/>
          <w:sz w:val="22"/>
          <w:szCs w:val="22"/>
          <w:lang w:val="en-US"/>
        </w:rPr>
        <w:t>Learners’ household income must be within the set thresholds laid down by the College.  It is our aim to target funding to those most in need on a first come, first served basis.  This will take into consideration actual financial need and evidence should be retained for auditing purposes.</w:t>
      </w:r>
    </w:p>
    <w:p w:rsidR="00E3536E" w:rsidRPr="009F2756" w:rsidRDefault="00E3536E" w:rsidP="00E3536E">
      <w:pPr>
        <w:rPr>
          <w:rFonts w:ascii="Arial" w:hAnsi="Arial" w:cs="Arial"/>
          <w:b/>
          <w:sz w:val="22"/>
          <w:szCs w:val="22"/>
        </w:rPr>
      </w:pPr>
    </w:p>
    <w:p w:rsidR="00E3536E" w:rsidRPr="009F2756" w:rsidRDefault="00E3536E" w:rsidP="00E3536E">
      <w:pPr>
        <w:rPr>
          <w:rFonts w:ascii="Arial" w:hAnsi="Arial" w:cs="Arial"/>
          <w:sz w:val="22"/>
          <w:szCs w:val="22"/>
        </w:rPr>
      </w:pPr>
      <w:r w:rsidRPr="009F2756">
        <w:rPr>
          <w:rFonts w:ascii="Arial" w:hAnsi="Arial" w:cs="Arial"/>
          <w:b/>
          <w:sz w:val="22"/>
          <w:szCs w:val="22"/>
        </w:rPr>
        <w:t>Shared Residual Allocations:</w:t>
      </w:r>
      <w:r w:rsidRPr="009F2756">
        <w:rPr>
          <w:rFonts w:ascii="Arial" w:hAnsi="Arial" w:cs="Arial"/>
          <w:sz w:val="22"/>
          <w:szCs w:val="22"/>
        </w:rPr>
        <w:t xml:space="preserve">  The remaining sum (“residual fund”), i.e. after the Guaranteed Bursary deductions above have been made, will be allocated as follows;</w:t>
      </w:r>
    </w:p>
    <w:p w:rsidR="00E3536E" w:rsidRPr="009F2756" w:rsidRDefault="00E3536E" w:rsidP="00E3536E">
      <w:pPr>
        <w:pStyle w:val="Heading3"/>
        <w:jc w:val="left"/>
        <w:rPr>
          <w:rFonts w:cs="Arial"/>
          <w:i w:val="0"/>
          <w:iCs/>
          <w:sz w:val="22"/>
          <w:szCs w:val="22"/>
        </w:rPr>
      </w:pPr>
    </w:p>
    <w:p w:rsidR="00E3536E" w:rsidRPr="009F2756" w:rsidRDefault="00E3536E" w:rsidP="00E3536E">
      <w:pPr>
        <w:pStyle w:val="Heading3"/>
        <w:jc w:val="left"/>
        <w:rPr>
          <w:rFonts w:cs="Arial"/>
          <w:i w:val="0"/>
          <w:iCs/>
          <w:sz w:val="22"/>
          <w:szCs w:val="22"/>
        </w:rPr>
      </w:pPr>
    </w:p>
    <w:p w:rsidR="00E3536E" w:rsidRPr="009F2756" w:rsidRDefault="00E3536E" w:rsidP="00E3536E">
      <w:pPr>
        <w:pStyle w:val="Heading3"/>
        <w:jc w:val="left"/>
        <w:rPr>
          <w:rFonts w:cs="Arial"/>
          <w:i w:val="0"/>
          <w:iCs/>
          <w:sz w:val="22"/>
          <w:szCs w:val="22"/>
        </w:rPr>
      </w:pPr>
      <w:r w:rsidRPr="009F2756">
        <w:rPr>
          <w:rFonts w:cs="Arial"/>
          <w:i w:val="0"/>
          <w:iCs/>
          <w:sz w:val="22"/>
          <w:szCs w:val="22"/>
        </w:rPr>
        <w:t>Childcare (Learners aged 16-19)</w:t>
      </w:r>
    </w:p>
    <w:p w:rsidR="00E3536E" w:rsidRPr="009F2756" w:rsidRDefault="00E3536E" w:rsidP="00E3536E">
      <w:pPr>
        <w:rPr>
          <w:rFonts w:ascii="Arial" w:hAnsi="Arial" w:cs="Arial"/>
          <w:bCs/>
          <w:sz w:val="22"/>
          <w:szCs w:val="22"/>
        </w:rPr>
      </w:pPr>
    </w:p>
    <w:p w:rsidR="00E3536E" w:rsidRPr="009F2756" w:rsidRDefault="00E3536E" w:rsidP="00E3536E">
      <w:pPr>
        <w:pStyle w:val="BodyTextIndent"/>
        <w:ind w:left="0" w:firstLine="0"/>
        <w:rPr>
          <w:rFonts w:cs="Arial"/>
          <w:bCs/>
          <w:sz w:val="22"/>
          <w:szCs w:val="22"/>
        </w:rPr>
      </w:pPr>
      <w:r w:rsidRPr="009F2756">
        <w:rPr>
          <w:rFonts w:cs="Arial"/>
          <w:bCs/>
          <w:sz w:val="22"/>
          <w:szCs w:val="22"/>
        </w:rPr>
        <w:t>All 16-19 year olds with childcare needs to be referred to CARE2LEARN.</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sz w:val="22"/>
          <w:szCs w:val="22"/>
        </w:rPr>
        <w:t xml:space="preserve">Payments will be made based on 91% attendance as evidenced by the college register system or in exceptional circumstances approval made at the college’s discretion and evidenced for audit purposes. Payments </w:t>
      </w:r>
      <w:proofErr w:type="gramStart"/>
      <w:r w:rsidRPr="009F2756">
        <w:rPr>
          <w:rFonts w:ascii="Arial" w:hAnsi="Arial" w:cs="Arial"/>
          <w:sz w:val="22"/>
          <w:szCs w:val="22"/>
        </w:rPr>
        <w:t>may be withheld</w:t>
      </w:r>
      <w:proofErr w:type="gramEnd"/>
      <w:r w:rsidRPr="009F2756">
        <w:rPr>
          <w:rFonts w:ascii="Arial" w:hAnsi="Arial" w:cs="Arial"/>
          <w:sz w:val="22"/>
          <w:szCs w:val="22"/>
        </w:rPr>
        <w:t xml:space="preserve"> if inappropriate standards of behaviour has been demonstrated</w:t>
      </w:r>
      <w:r>
        <w:rPr>
          <w:rFonts w:ascii="Arial" w:hAnsi="Arial" w:cs="Arial"/>
          <w:sz w:val="22"/>
          <w:szCs w:val="22"/>
        </w:rPr>
        <w:t>;</w:t>
      </w:r>
      <w:r w:rsidRPr="009F2756">
        <w:rPr>
          <w:rFonts w:ascii="Arial" w:hAnsi="Arial" w:cs="Arial"/>
          <w:sz w:val="22"/>
          <w:szCs w:val="22"/>
        </w:rPr>
        <w:t xml:space="preserve"> this could include non-submission of work.</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sz w:val="22"/>
          <w:szCs w:val="22"/>
        </w:rPr>
        <w:t>Learners will only be paid during absence in exceptional circumstances. If a learner is excluded from College, or their Traineeship course, no payments will be made.</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sz w:val="22"/>
          <w:szCs w:val="22"/>
        </w:rPr>
        <w:t>Eligible applicants are identified as falling under one of the four Learner Tiers of Need below:</w:t>
      </w:r>
    </w:p>
    <w:p w:rsidR="00E3536E" w:rsidRPr="009F2756" w:rsidRDefault="00E3536E" w:rsidP="00E3536E">
      <w:pPr>
        <w:rPr>
          <w:rFonts w:ascii="Arial" w:hAnsi="Arial" w:cs="Arial"/>
          <w:b/>
          <w:sz w:val="22"/>
          <w:szCs w:val="22"/>
        </w:rPr>
      </w:pPr>
    </w:p>
    <w:p w:rsidR="00E3536E" w:rsidRPr="009F2756" w:rsidRDefault="00E3536E" w:rsidP="00E3536E">
      <w:pPr>
        <w:rPr>
          <w:rFonts w:ascii="Arial" w:hAnsi="Arial" w:cs="Arial"/>
          <w:sz w:val="22"/>
          <w:szCs w:val="22"/>
        </w:rPr>
      </w:pPr>
      <w:r w:rsidRPr="009F2756">
        <w:rPr>
          <w:rFonts w:ascii="Arial" w:hAnsi="Arial" w:cs="Arial"/>
          <w:b/>
          <w:sz w:val="22"/>
          <w:szCs w:val="22"/>
        </w:rPr>
        <w:t xml:space="preserve">Learner Tier </w:t>
      </w:r>
      <w:proofErr w:type="gramStart"/>
      <w:r w:rsidRPr="009F2756">
        <w:rPr>
          <w:rFonts w:ascii="Arial" w:hAnsi="Arial" w:cs="Arial"/>
          <w:b/>
          <w:sz w:val="22"/>
          <w:szCs w:val="22"/>
        </w:rPr>
        <w:t>A(</w:t>
      </w:r>
      <w:proofErr w:type="spellStart"/>
      <w:proofErr w:type="gramEnd"/>
      <w:r w:rsidRPr="009F2756">
        <w:rPr>
          <w:rFonts w:ascii="Arial" w:hAnsi="Arial" w:cs="Arial"/>
          <w:b/>
          <w:sz w:val="22"/>
          <w:szCs w:val="22"/>
        </w:rPr>
        <w:t>i</w:t>
      </w:r>
      <w:proofErr w:type="spellEnd"/>
      <w:r w:rsidRPr="009F2756">
        <w:rPr>
          <w:rFonts w:ascii="Arial" w:hAnsi="Arial" w:cs="Arial"/>
          <w:b/>
          <w:sz w:val="22"/>
          <w:szCs w:val="22"/>
        </w:rPr>
        <w:t>)</w:t>
      </w:r>
      <w:r w:rsidRPr="009F2756">
        <w:rPr>
          <w:rFonts w:ascii="Arial" w:hAnsi="Arial" w:cs="Arial"/>
          <w:sz w:val="22"/>
          <w:szCs w:val="22"/>
        </w:rPr>
        <w:t xml:space="preserve"> – Learners who have successfully claimed Free School Meals for the current academic year (or in year 11 if FE college) or whose household income is </w:t>
      </w:r>
      <w:r>
        <w:rPr>
          <w:rFonts w:ascii="Arial" w:hAnsi="Arial" w:cs="Arial"/>
          <w:sz w:val="22"/>
          <w:szCs w:val="22"/>
        </w:rPr>
        <w:t xml:space="preserve">less than </w:t>
      </w:r>
      <w:r w:rsidRPr="00E3536E">
        <w:rPr>
          <w:rFonts w:ascii="Arial" w:hAnsi="Arial" w:cs="Arial"/>
          <w:sz w:val="22"/>
          <w:szCs w:val="22"/>
        </w:rPr>
        <w:t>£16,190</w:t>
      </w:r>
      <w:r w:rsidRPr="009F2756">
        <w:rPr>
          <w:rFonts w:ascii="Arial" w:hAnsi="Arial" w:cs="Arial"/>
          <w:sz w:val="22"/>
          <w:szCs w:val="22"/>
        </w:rPr>
        <w:t xml:space="preserve"> and not in receipt of Working Tax Credit</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b/>
          <w:sz w:val="22"/>
          <w:szCs w:val="22"/>
        </w:rPr>
        <w:t xml:space="preserve">Learner Tier </w:t>
      </w:r>
      <w:proofErr w:type="gramStart"/>
      <w:r w:rsidRPr="009F2756">
        <w:rPr>
          <w:rFonts w:ascii="Arial" w:hAnsi="Arial" w:cs="Arial"/>
          <w:b/>
          <w:sz w:val="22"/>
          <w:szCs w:val="22"/>
        </w:rPr>
        <w:t>A(</w:t>
      </w:r>
      <w:proofErr w:type="gramEnd"/>
      <w:r w:rsidRPr="009F2756">
        <w:rPr>
          <w:rFonts w:ascii="Arial" w:hAnsi="Arial" w:cs="Arial"/>
          <w:b/>
          <w:sz w:val="22"/>
          <w:szCs w:val="22"/>
        </w:rPr>
        <w:t>ii)</w:t>
      </w:r>
      <w:r w:rsidRPr="009F2756">
        <w:rPr>
          <w:rFonts w:ascii="Arial" w:hAnsi="Arial" w:cs="Arial"/>
          <w:sz w:val="22"/>
          <w:szCs w:val="22"/>
        </w:rPr>
        <w:t xml:space="preserve">– Learners whose </w:t>
      </w:r>
      <w:r w:rsidRPr="009F2756">
        <w:rPr>
          <w:rFonts w:ascii="Arial" w:hAnsi="Arial" w:cs="Arial"/>
          <w:b/>
          <w:sz w:val="22"/>
          <w:szCs w:val="22"/>
        </w:rPr>
        <w:t>Household income</w:t>
      </w:r>
      <w:r w:rsidRPr="009F2756">
        <w:rPr>
          <w:rFonts w:ascii="Arial" w:hAnsi="Arial" w:cs="Arial"/>
          <w:sz w:val="22"/>
          <w:szCs w:val="22"/>
        </w:rPr>
        <w:t xml:space="preserve"> is less than </w:t>
      </w:r>
      <w:r w:rsidRPr="00E3536E">
        <w:rPr>
          <w:rFonts w:ascii="Arial" w:hAnsi="Arial" w:cs="Arial"/>
          <w:sz w:val="22"/>
          <w:szCs w:val="22"/>
        </w:rPr>
        <w:t>£16,190</w:t>
      </w:r>
      <w:r w:rsidRPr="009F2756">
        <w:rPr>
          <w:rFonts w:ascii="Arial" w:hAnsi="Arial" w:cs="Arial"/>
          <w:sz w:val="22"/>
          <w:szCs w:val="22"/>
        </w:rPr>
        <w:t xml:space="preserve"> </w:t>
      </w:r>
    </w:p>
    <w:p w:rsidR="00E3536E" w:rsidRPr="009F2756" w:rsidRDefault="00E3536E" w:rsidP="00E3536E">
      <w:pPr>
        <w:rPr>
          <w:rFonts w:ascii="Arial" w:hAnsi="Arial" w:cs="Arial"/>
          <w:sz w:val="22"/>
          <w:szCs w:val="22"/>
        </w:rPr>
      </w:pPr>
    </w:p>
    <w:p w:rsidR="00E3536E" w:rsidRPr="009F2756" w:rsidRDefault="00E3536E" w:rsidP="00E3536E">
      <w:pPr>
        <w:rPr>
          <w:rFonts w:ascii="Arial" w:hAnsi="Arial" w:cs="Arial"/>
          <w:sz w:val="22"/>
          <w:szCs w:val="22"/>
        </w:rPr>
      </w:pPr>
      <w:r w:rsidRPr="009F2756">
        <w:rPr>
          <w:rFonts w:ascii="Arial" w:hAnsi="Arial" w:cs="Arial"/>
          <w:b/>
          <w:sz w:val="22"/>
          <w:szCs w:val="22"/>
        </w:rPr>
        <w:t>Learner Tier B</w:t>
      </w:r>
      <w:r w:rsidRPr="009F2756">
        <w:rPr>
          <w:rFonts w:ascii="Arial" w:hAnsi="Arial" w:cs="Arial"/>
          <w:sz w:val="22"/>
          <w:szCs w:val="22"/>
        </w:rPr>
        <w:t xml:space="preserve"> – Learners whose </w:t>
      </w:r>
      <w:r w:rsidRPr="009F2756">
        <w:rPr>
          <w:rFonts w:ascii="Arial" w:hAnsi="Arial" w:cs="Arial"/>
          <w:b/>
          <w:sz w:val="22"/>
          <w:szCs w:val="22"/>
        </w:rPr>
        <w:t>Household income</w:t>
      </w:r>
      <w:r w:rsidRPr="009F2756">
        <w:rPr>
          <w:rFonts w:ascii="Arial" w:hAnsi="Arial" w:cs="Arial"/>
          <w:sz w:val="22"/>
          <w:szCs w:val="22"/>
        </w:rPr>
        <w:t xml:space="preserve"> is between </w:t>
      </w:r>
      <w:r w:rsidRPr="00E3536E">
        <w:rPr>
          <w:rFonts w:ascii="Arial" w:hAnsi="Arial" w:cs="Arial"/>
          <w:sz w:val="22"/>
          <w:szCs w:val="22"/>
        </w:rPr>
        <w:t>£16,191 and £2</w:t>
      </w:r>
      <w:r w:rsidR="00275BE4">
        <w:rPr>
          <w:rFonts w:ascii="Arial" w:hAnsi="Arial" w:cs="Arial"/>
          <w:sz w:val="22"/>
          <w:szCs w:val="22"/>
        </w:rPr>
        <w:t>4</w:t>
      </w:r>
      <w:r w:rsidRPr="00E3536E">
        <w:rPr>
          <w:rFonts w:ascii="Arial" w:hAnsi="Arial" w:cs="Arial"/>
          <w:sz w:val="22"/>
          <w:szCs w:val="22"/>
        </w:rPr>
        <w:t>,000</w:t>
      </w:r>
      <w:r w:rsidRPr="009F2756">
        <w:rPr>
          <w:rFonts w:ascii="Arial" w:hAnsi="Arial" w:cs="Arial"/>
          <w:sz w:val="22"/>
          <w:szCs w:val="22"/>
        </w:rPr>
        <w:t xml:space="preserve"> </w:t>
      </w:r>
    </w:p>
    <w:p w:rsidR="00E3536E" w:rsidRDefault="00E3536E" w:rsidP="00E3536E">
      <w:pPr>
        <w:rPr>
          <w:rFonts w:ascii="Arial" w:hAnsi="Arial" w:cs="Arial"/>
          <w:color w:val="FF0000"/>
          <w:sz w:val="22"/>
          <w:szCs w:val="22"/>
        </w:rPr>
      </w:pPr>
    </w:p>
    <w:p w:rsidR="00E3536E" w:rsidRPr="009F2756" w:rsidRDefault="00E3536E" w:rsidP="00E3536E">
      <w:pPr>
        <w:rPr>
          <w:rFonts w:ascii="Arial" w:hAnsi="Arial" w:cs="Arial"/>
          <w:sz w:val="22"/>
          <w:szCs w:val="22"/>
        </w:rPr>
      </w:pPr>
      <w:r w:rsidRPr="009F2756">
        <w:rPr>
          <w:rFonts w:ascii="Arial" w:hAnsi="Arial" w:cs="Arial"/>
          <w:b/>
          <w:sz w:val="22"/>
          <w:szCs w:val="22"/>
        </w:rPr>
        <w:t>Learner Tier C</w:t>
      </w:r>
      <w:r w:rsidRPr="009F2756">
        <w:rPr>
          <w:rFonts w:ascii="Arial" w:hAnsi="Arial" w:cs="Arial"/>
          <w:sz w:val="22"/>
          <w:szCs w:val="22"/>
        </w:rPr>
        <w:t xml:space="preserve"> – Learners whose </w:t>
      </w:r>
      <w:r w:rsidRPr="009F2756">
        <w:rPr>
          <w:rFonts w:ascii="Arial" w:hAnsi="Arial" w:cs="Arial"/>
          <w:b/>
          <w:sz w:val="22"/>
          <w:szCs w:val="22"/>
        </w:rPr>
        <w:t>Household income</w:t>
      </w:r>
      <w:r w:rsidRPr="009F2756">
        <w:rPr>
          <w:rFonts w:ascii="Arial" w:hAnsi="Arial" w:cs="Arial"/>
          <w:sz w:val="22"/>
          <w:szCs w:val="22"/>
        </w:rPr>
        <w:t xml:space="preserve"> is </w:t>
      </w:r>
      <w:r w:rsidR="00275BE4">
        <w:rPr>
          <w:rFonts w:ascii="Arial" w:hAnsi="Arial" w:cs="Arial"/>
          <w:sz w:val="22"/>
          <w:szCs w:val="22"/>
        </w:rPr>
        <w:t>between £24</w:t>
      </w:r>
      <w:r w:rsidRPr="00E3536E">
        <w:rPr>
          <w:rFonts w:ascii="Arial" w:hAnsi="Arial" w:cs="Arial"/>
          <w:sz w:val="22"/>
          <w:szCs w:val="22"/>
        </w:rPr>
        <w:t>,001 and £</w:t>
      </w:r>
      <w:r w:rsidR="00275BE4">
        <w:rPr>
          <w:rFonts w:ascii="Arial" w:hAnsi="Arial" w:cs="Arial"/>
          <w:sz w:val="22"/>
          <w:szCs w:val="22"/>
        </w:rPr>
        <w:t>30</w:t>
      </w:r>
      <w:r w:rsidRPr="00E3536E">
        <w:rPr>
          <w:rFonts w:ascii="Arial" w:hAnsi="Arial" w:cs="Arial"/>
          <w:sz w:val="22"/>
          <w:szCs w:val="22"/>
        </w:rPr>
        <w:t>,000</w:t>
      </w:r>
    </w:p>
    <w:p w:rsidR="00B21FAF" w:rsidRPr="009F2756" w:rsidRDefault="00B21FAF" w:rsidP="0005686B">
      <w:pPr>
        <w:rPr>
          <w:rFonts w:ascii="Arial" w:hAnsi="Arial" w:cs="Arial"/>
          <w:i/>
          <w:iCs/>
          <w:sz w:val="22"/>
          <w:szCs w:val="22"/>
        </w:rPr>
      </w:pPr>
    </w:p>
    <w:p w:rsidR="00B21FAF" w:rsidRPr="009F2756" w:rsidRDefault="00B21FAF" w:rsidP="0005686B">
      <w:pPr>
        <w:pStyle w:val="Heading3"/>
        <w:jc w:val="left"/>
        <w:rPr>
          <w:rFonts w:cs="Arial"/>
          <w:i w:val="0"/>
          <w:iCs/>
          <w:sz w:val="22"/>
          <w:szCs w:val="22"/>
        </w:rPr>
      </w:pPr>
    </w:p>
    <w:p w:rsidR="00B21FAF" w:rsidRPr="009F2756" w:rsidRDefault="002238C8" w:rsidP="0005686B">
      <w:pPr>
        <w:pStyle w:val="Default"/>
        <w:rPr>
          <w:rFonts w:ascii="Arial" w:hAnsi="Arial" w:cs="Arial"/>
          <w:color w:val="auto"/>
          <w:sz w:val="22"/>
          <w:szCs w:val="22"/>
        </w:rPr>
      </w:pPr>
      <w:r w:rsidRPr="009F2756">
        <w:rPr>
          <w:rFonts w:ascii="Arial" w:hAnsi="Arial" w:cs="Arial"/>
          <w:color w:val="auto"/>
          <w:sz w:val="22"/>
          <w:szCs w:val="22"/>
        </w:rPr>
        <w:t xml:space="preserve">Allocations from the college Bursary Fund </w:t>
      </w:r>
      <w:proofErr w:type="gramStart"/>
      <w:r w:rsidRPr="009F2756">
        <w:rPr>
          <w:rFonts w:ascii="Arial" w:hAnsi="Arial" w:cs="Arial"/>
          <w:color w:val="auto"/>
          <w:sz w:val="22"/>
          <w:szCs w:val="22"/>
        </w:rPr>
        <w:t>will be made</w:t>
      </w:r>
      <w:proofErr w:type="gramEnd"/>
      <w:r w:rsidRPr="009F2756">
        <w:rPr>
          <w:rFonts w:ascii="Arial" w:hAnsi="Arial" w:cs="Arial"/>
          <w:color w:val="auto"/>
          <w:sz w:val="22"/>
          <w:szCs w:val="22"/>
        </w:rPr>
        <w:t xml:space="preserve"> upon receipt of application and proof of eligibility.  The following documents will help to prove eligibility for a Discretionary Bursary:</w:t>
      </w:r>
    </w:p>
    <w:p w:rsidR="00B21FAF" w:rsidRPr="009F2756" w:rsidRDefault="00B21FAF" w:rsidP="0005686B">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4905"/>
        <w:gridCol w:w="4831"/>
      </w:tblGrid>
      <w:tr w:rsidR="009F2756" w:rsidRPr="009F2756" w:rsidTr="004016EC">
        <w:tc>
          <w:tcPr>
            <w:tcW w:w="5138" w:type="dxa"/>
          </w:tcPr>
          <w:p w:rsidR="00B21FAF" w:rsidRPr="009F2756" w:rsidRDefault="002238C8" w:rsidP="0005686B">
            <w:pPr>
              <w:pStyle w:val="Default"/>
              <w:rPr>
                <w:rFonts w:ascii="Arial" w:hAnsi="Arial" w:cs="Arial"/>
                <w:b/>
                <w:color w:val="auto"/>
                <w:sz w:val="22"/>
                <w:szCs w:val="22"/>
                <w:lang w:eastAsia="en-US"/>
              </w:rPr>
            </w:pPr>
            <w:r w:rsidRPr="009F2756">
              <w:rPr>
                <w:rFonts w:ascii="Arial" w:hAnsi="Arial" w:cs="Arial"/>
                <w:b/>
                <w:color w:val="auto"/>
                <w:sz w:val="22"/>
                <w:szCs w:val="22"/>
              </w:rPr>
              <w:t>Benefit</w:t>
            </w:r>
            <w:r w:rsidR="00A5303A" w:rsidRPr="009F2756">
              <w:rPr>
                <w:rFonts w:ascii="Arial" w:hAnsi="Arial" w:cs="Arial"/>
                <w:b/>
                <w:color w:val="auto"/>
                <w:sz w:val="22"/>
                <w:szCs w:val="22"/>
              </w:rPr>
              <w:t>/Income</w:t>
            </w:r>
          </w:p>
        </w:tc>
        <w:tc>
          <w:tcPr>
            <w:tcW w:w="5114" w:type="dxa"/>
          </w:tcPr>
          <w:p w:rsidR="00B21FAF" w:rsidRPr="009F2756" w:rsidRDefault="002238C8" w:rsidP="0005686B">
            <w:pPr>
              <w:pStyle w:val="Default"/>
              <w:rPr>
                <w:rFonts w:ascii="Arial" w:hAnsi="Arial" w:cs="Arial"/>
                <w:b/>
                <w:color w:val="auto"/>
                <w:sz w:val="22"/>
                <w:szCs w:val="22"/>
                <w:lang w:eastAsia="en-US"/>
              </w:rPr>
            </w:pPr>
            <w:r w:rsidRPr="009F2756">
              <w:rPr>
                <w:rFonts w:ascii="Arial" w:hAnsi="Arial" w:cs="Arial"/>
                <w:b/>
                <w:color w:val="auto"/>
                <w:sz w:val="22"/>
                <w:szCs w:val="22"/>
              </w:rPr>
              <w:t>Evidence</w:t>
            </w:r>
          </w:p>
        </w:tc>
      </w:tr>
      <w:tr w:rsidR="009F2756" w:rsidRPr="009F2756" w:rsidTr="004016EC">
        <w:tc>
          <w:tcPr>
            <w:tcW w:w="5138" w:type="dxa"/>
          </w:tcPr>
          <w:p w:rsidR="00B21FAF" w:rsidRPr="009F2756" w:rsidRDefault="006112FF" w:rsidP="0005686B">
            <w:pPr>
              <w:pStyle w:val="Default"/>
              <w:rPr>
                <w:rFonts w:ascii="Arial" w:hAnsi="Arial" w:cs="Arial"/>
                <w:color w:val="auto"/>
                <w:sz w:val="22"/>
                <w:szCs w:val="22"/>
                <w:lang w:eastAsia="en-US"/>
              </w:rPr>
            </w:pPr>
            <w:r w:rsidRPr="009F2756">
              <w:rPr>
                <w:rFonts w:ascii="Arial" w:hAnsi="Arial" w:cs="Arial"/>
                <w:color w:val="auto"/>
                <w:sz w:val="22"/>
                <w:szCs w:val="22"/>
              </w:rPr>
              <w:t>P60/Payslips/Self-Employed Accounts or Tax Assessment</w:t>
            </w:r>
          </w:p>
        </w:tc>
        <w:tc>
          <w:tcPr>
            <w:tcW w:w="5114" w:type="dxa"/>
          </w:tcPr>
          <w:p w:rsidR="00B21FAF" w:rsidRPr="009F2756" w:rsidRDefault="006112FF" w:rsidP="0005686B">
            <w:pPr>
              <w:pStyle w:val="Default"/>
              <w:rPr>
                <w:rFonts w:ascii="Arial" w:hAnsi="Arial" w:cs="Arial"/>
                <w:color w:val="auto"/>
                <w:sz w:val="22"/>
                <w:szCs w:val="22"/>
                <w:lang w:eastAsia="en-US"/>
              </w:rPr>
            </w:pPr>
            <w:r w:rsidRPr="009F2756">
              <w:rPr>
                <w:rFonts w:ascii="Arial" w:hAnsi="Arial" w:cs="Arial"/>
                <w:color w:val="auto"/>
                <w:sz w:val="22"/>
                <w:szCs w:val="22"/>
              </w:rPr>
              <w:t xml:space="preserve">No more than 1 year old or three most recent payslips </w:t>
            </w:r>
          </w:p>
        </w:tc>
      </w:tr>
      <w:tr w:rsidR="009F2756" w:rsidRPr="009F2756" w:rsidTr="004016EC">
        <w:tc>
          <w:tcPr>
            <w:tcW w:w="5138" w:type="dxa"/>
          </w:tcPr>
          <w:p w:rsidR="00B21FAF" w:rsidRPr="009F2756" w:rsidRDefault="002238C8" w:rsidP="0005686B">
            <w:pPr>
              <w:pStyle w:val="Default"/>
              <w:rPr>
                <w:rFonts w:ascii="Arial" w:hAnsi="Arial" w:cs="Arial"/>
                <w:color w:val="auto"/>
                <w:sz w:val="22"/>
                <w:szCs w:val="22"/>
                <w:lang w:eastAsia="en-US"/>
              </w:rPr>
            </w:pPr>
            <w:r w:rsidRPr="009F2756">
              <w:rPr>
                <w:rFonts w:ascii="Arial" w:hAnsi="Arial" w:cs="Arial"/>
                <w:color w:val="auto"/>
                <w:sz w:val="22"/>
                <w:szCs w:val="22"/>
              </w:rPr>
              <w:t>Job Seekers Allowance (JSA)</w:t>
            </w:r>
          </w:p>
          <w:p w:rsidR="00B21FAF" w:rsidRPr="009F2756" w:rsidRDefault="002238C8" w:rsidP="0005686B">
            <w:pPr>
              <w:pStyle w:val="Default"/>
              <w:rPr>
                <w:rFonts w:ascii="Arial" w:hAnsi="Arial" w:cs="Arial"/>
                <w:color w:val="auto"/>
                <w:sz w:val="22"/>
                <w:szCs w:val="22"/>
                <w:lang w:eastAsia="en-US"/>
              </w:rPr>
            </w:pPr>
            <w:r w:rsidRPr="009F2756">
              <w:rPr>
                <w:rFonts w:ascii="Arial" w:hAnsi="Arial" w:cs="Arial"/>
                <w:color w:val="auto"/>
                <w:sz w:val="22"/>
                <w:szCs w:val="22"/>
              </w:rPr>
              <w:t>Employment Support Allowance</w:t>
            </w:r>
          </w:p>
        </w:tc>
        <w:tc>
          <w:tcPr>
            <w:tcW w:w="5114"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Letter stating entitlement dated in the last 3 months of the enrolment date</w:t>
            </w:r>
          </w:p>
        </w:tc>
      </w:tr>
      <w:tr w:rsidR="009F2756" w:rsidRPr="009F2756" w:rsidTr="004016EC">
        <w:tc>
          <w:tcPr>
            <w:tcW w:w="5138"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Employment Support Allowance (work related activity group)</w:t>
            </w:r>
          </w:p>
        </w:tc>
        <w:tc>
          <w:tcPr>
            <w:tcW w:w="5114"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Letter stating entitlement dated in the last 3 months of the enrolment date</w:t>
            </w:r>
          </w:p>
        </w:tc>
      </w:tr>
      <w:tr w:rsidR="009F2756" w:rsidRPr="009F2756" w:rsidTr="004016EC">
        <w:tc>
          <w:tcPr>
            <w:tcW w:w="5138"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Income Support</w:t>
            </w:r>
          </w:p>
        </w:tc>
        <w:tc>
          <w:tcPr>
            <w:tcW w:w="5114"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Entitlement notice or current bank statement dated in the last 3 months of the enrolment date</w:t>
            </w:r>
          </w:p>
        </w:tc>
      </w:tr>
      <w:tr w:rsidR="009F2756" w:rsidRPr="009F2756" w:rsidTr="004016EC">
        <w:tc>
          <w:tcPr>
            <w:tcW w:w="5138" w:type="dxa"/>
          </w:tcPr>
          <w:p w:rsidR="005C03A9" w:rsidRPr="009F2756" w:rsidRDefault="005C03A9" w:rsidP="0005686B">
            <w:pPr>
              <w:pStyle w:val="Default"/>
              <w:rPr>
                <w:rFonts w:ascii="Arial" w:hAnsi="Arial" w:cs="Arial"/>
                <w:color w:val="auto"/>
                <w:sz w:val="22"/>
                <w:szCs w:val="22"/>
              </w:rPr>
            </w:pPr>
            <w:r w:rsidRPr="009F2756">
              <w:rPr>
                <w:rFonts w:ascii="Arial" w:hAnsi="Arial" w:cs="Arial"/>
                <w:color w:val="auto"/>
                <w:sz w:val="22"/>
                <w:szCs w:val="22"/>
              </w:rPr>
              <w:t>Child Tax Credit</w:t>
            </w:r>
          </w:p>
        </w:tc>
        <w:tc>
          <w:tcPr>
            <w:tcW w:w="5114" w:type="dxa"/>
          </w:tcPr>
          <w:p w:rsidR="005C03A9" w:rsidRPr="009F2756" w:rsidRDefault="00A37F27" w:rsidP="0005686B">
            <w:pPr>
              <w:pStyle w:val="Default"/>
              <w:rPr>
                <w:rFonts w:ascii="Arial" w:hAnsi="Arial" w:cs="Arial"/>
                <w:color w:val="auto"/>
                <w:sz w:val="22"/>
                <w:szCs w:val="22"/>
              </w:rPr>
            </w:pPr>
            <w:r w:rsidRPr="009F2756">
              <w:rPr>
                <w:rFonts w:ascii="Arial" w:hAnsi="Arial" w:cs="Arial"/>
                <w:color w:val="auto"/>
                <w:sz w:val="22"/>
                <w:szCs w:val="22"/>
              </w:rPr>
              <w:t>Current Annual Entitlement Notice</w:t>
            </w:r>
          </w:p>
        </w:tc>
      </w:tr>
      <w:tr w:rsidR="009F2756" w:rsidRPr="009F2756" w:rsidTr="004016EC">
        <w:tc>
          <w:tcPr>
            <w:tcW w:w="5138"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Council Tax Benefit</w:t>
            </w:r>
          </w:p>
        </w:tc>
        <w:tc>
          <w:tcPr>
            <w:tcW w:w="5114"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Entitlement notice dated in the last 3 months of the enrolment date</w:t>
            </w:r>
          </w:p>
        </w:tc>
      </w:tr>
      <w:tr w:rsidR="009F2756" w:rsidRPr="009F2756" w:rsidTr="004016EC">
        <w:tc>
          <w:tcPr>
            <w:tcW w:w="5138"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Housing Benefit</w:t>
            </w:r>
          </w:p>
        </w:tc>
        <w:tc>
          <w:tcPr>
            <w:tcW w:w="5114" w:type="dxa"/>
          </w:tcPr>
          <w:p w:rsidR="00B21FAF" w:rsidRPr="009F2756" w:rsidRDefault="00086CE4" w:rsidP="0005686B">
            <w:pPr>
              <w:pStyle w:val="Default"/>
              <w:rPr>
                <w:rFonts w:ascii="Arial" w:hAnsi="Arial" w:cs="Arial"/>
                <w:color w:val="auto"/>
                <w:sz w:val="22"/>
                <w:szCs w:val="22"/>
                <w:lang w:eastAsia="en-US"/>
              </w:rPr>
            </w:pPr>
            <w:r w:rsidRPr="009F2756">
              <w:rPr>
                <w:rFonts w:ascii="Arial" w:hAnsi="Arial" w:cs="Arial"/>
                <w:color w:val="auto"/>
                <w:sz w:val="22"/>
                <w:szCs w:val="22"/>
              </w:rPr>
              <w:t>Entitlement notice dated in the last 3 months of the enrolment date</w:t>
            </w:r>
          </w:p>
        </w:tc>
      </w:tr>
      <w:tr w:rsidR="009F2756" w:rsidRPr="009F2756" w:rsidTr="004016EC">
        <w:tc>
          <w:tcPr>
            <w:tcW w:w="5138" w:type="dxa"/>
          </w:tcPr>
          <w:p w:rsidR="00B21FAF" w:rsidRPr="009F2756" w:rsidRDefault="006112FF" w:rsidP="0005686B">
            <w:pPr>
              <w:pStyle w:val="Default"/>
              <w:rPr>
                <w:rFonts w:ascii="Arial" w:hAnsi="Arial" w:cs="Arial"/>
                <w:color w:val="auto"/>
                <w:sz w:val="22"/>
                <w:szCs w:val="22"/>
                <w:lang w:eastAsia="en-US"/>
              </w:rPr>
            </w:pPr>
            <w:r w:rsidRPr="009F2756">
              <w:rPr>
                <w:rFonts w:ascii="Arial" w:hAnsi="Arial" w:cs="Arial"/>
                <w:color w:val="auto"/>
                <w:sz w:val="22"/>
                <w:szCs w:val="22"/>
              </w:rPr>
              <w:t>Universal Credits/National Insurance Credits</w:t>
            </w:r>
          </w:p>
        </w:tc>
        <w:tc>
          <w:tcPr>
            <w:tcW w:w="5114" w:type="dxa"/>
          </w:tcPr>
          <w:p w:rsidR="00B21FAF" w:rsidRPr="009F2756" w:rsidRDefault="006112FF" w:rsidP="0005686B">
            <w:pPr>
              <w:pStyle w:val="Default"/>
              <w:rPr>
                <w:rFonts w:ascii="Arial" w:hAnsi="Arial" w:cs="Arial"/>
                <w:color w:val="auto"/>
                <w:sz w:val="22"/>
                <w:szCs w:val="22"/>
              </w:rPr>
            </w:pPr>
            <w:r w:rsidRPr="009F2756">
              <w:rPr>
                <w:rFonts w:ascii="Arial" w:hAnsi="Arial" w:cs="Arial"/>
                <w:color w:val="auto"/>
                <w:sz w:val="22"/>
                <w:szCs w:val="22"/>
              </w:rPr>
              <w:t>Entitlement notice dated in the last 3 months of the enrolment date</w:t>
            </w:r>
          </w:p>
        </w:tc>
      </w:tr>
      <w:tr w:rsidR="009F2756" w:rsidRPr="009F2756" w:rsidTr="004016EC">
        <w:tc>
          <w:tcPr>
            <w:tcW w:w="5138" w:type="dxa"/>
          </w:tcPr>
          <w:p w:rsidR="00192952" w:rsidRPr="009F2756" w:rsidRDefault="00192952" w:rsidP="0005686B">
            <w:pPr>
              <w:pStyle w:val="Default"/>
              <w:rPr>
                <w:rFonts w:ascii="Arial" w:hAnsi="Arial" w:cs="Arial"/>
                <w:color w:val="auto"/>
                <w:sz w:val="22"/>
                <w:szCs w:val="22"/>
              </w:rPr>
            </w:pPr>
            <w:r w:rsidRPr="009F2756">
              <w:rPr>
                <w:rFonts w:ascii="Arial" w:hAnsi="Arial" w:cs="Arial"/>
                <w:color w:val="auto"/>
                <w:sz w:val="22"/>
                <w:szCs w:val="22"/>
              </w:rPr>
              <w:t>Working Tax Credit &amp; Child Tax Credit</w:t>
            </w:r>
          </w:p>
        </w:tc>
        <w:tc>
          <w:tcPr>
            <w:tcW w:w="5114" w:type="dxa"/>
          </w:tcPr>
          <w:p w:rsidR="00192952" w:rsidRPr="009F2756" w:rsidRDefault="00A37F27" w:rsidP="0005686B">
            <w:pPr>
              <w:pStyle w:val="Default"/>
              <w:rPr>
                <w:rFonts w:ascii="Arial" w:hAnsi="Arial" w:cs="Arial"/>
                <w:color w:val="auto"/>
                <w:sz w:val="22"/>
                <w:szCs w:val="22"/>
              </w:rPr>
            </w:pPr>
            <w:r w:rsidRPr="009F2756">
              <w:rPr>
                <w:rFonts w:ascii="Arial" w:hAnsi="Arial" w:cs="Arial"/>
                <w:color w:val="auto"/>
                <w:sz w:val="22"/>
                <w:szCs w:val="22"/>
              </w:rPr>
              <w:t xml:space="preserve">Current </w:t>
            </w:r>
            <w:r w:rsidR="00192952" w:rsidRPr="009F2756">
              <w:rPr>
                <w:rFonts w:ascii="Arial" w:hAnsi="Arial" w:cs="Arial"/>
                <w:color w:val="auto"/>
                <w:sz w:val="22"/>
                <w:szCs w:val="22"/>
              </w:rPr>
              <w:t>Annual Entitlement Notice</w:t>
            </w:r>
          </w:p>
        </w:tc>
      </w:tr>
      <w:tr w:rsidR="00192952" w:rsidRPr="009F2756" w:rsidTr="004016EC">
        <w:tc>
          <w:tcPr>
            <w:tcW w:w="5138" w:type="dxa"/>
          </w:tcPr>
          <w:p w:rsidR="00192952" w:rsidRPr="009F2756" w:rsidRDefault="00462ADE" w:rsidP="0005686B">
            <w:pPr>
              <w:pStyle w:val="Default"/>
              <w:rPr>
                <w:rFonts w:ascii="Arial" w:hAnsi="Arial" w:cs="Arial"/>
                <w:color w:val="auto"/>
                <w:sz w:val="22"/>
                <w:szCs w:val="22"/>
              </w:rPr>
            </w:pPr>
            <w:r w:rsidRPr="009F2756">
              <w:rPr>
                <w:rFonts w:ascii="Arial" w:hAnsi="Arial" w:cs="Arial"/>
                <w:color w:val="auto"/>
                <w:sz w:val="22"/>
                <w:szCs w:val="22"/>
              </w:rPr>
              <w:t>State Pension and Pension C</w:t>
            </w:r>
            <w:r w:rsidR="0010353A" w:rsidRPr="009F2756">
              <w:rPr>
                <w:rFonts w:ascii="Arial" w:hAnsi="Arial" w:cs="Arial"/>
                <w:color w:val="auto"/>
                <w:sz w:val="22"/>
                <w:szCs w:val="22"/>
              </w:rPr>
              <w:t>redit</w:t>
            </w:r>
          </w:p>
        </w:tc>
        <w:tc>
          <w:tcPr>
            <w:tcW w:w="5114" w:type="dxa"/>
          </w:tcPr>
          <w:p w:rsidR="00192952" w:rsidRPr="009F2756" w:rsidRDefault="0010353A" w:rsidP="0005686B">
            <w:pPr>
              <w:pStyle w:val="Default"/>
              <w:rPr>
                <w:rFonts w:ascii="Arial" w:hAnsi="Arial" w:cs="Arial"/>
                <w:color w:val="auto"/>
                <w:sz w:val="22"/>
                <w:szCs w:val="22"/>
              </w:rPr>
            </w:pPr>
            <w:r w:rsidRPr="009F2756">
              <w:rPr>
                <w:rFonts w:ascii="Arial" w:hAnsi="Arial" w:cs="Arial"/>
                <w:color w:val="auto"/>
                <w:sz w:val="22"/>
                <w:szCs w:val="22"/>
              </w:rPr>
              <w:t>Entitlement Notice</w:t>
            </w:r>
          </w:p>
        </w:tc>
      </w:tr>
    </w:tbl>
    <w:p w:rsidR="00D50C9A" w:rsidRPr="009F2756" w:rsidRDefault="00D50C9A" w:rsidP="0005686B">
      <w:pPr>
        <w:rPr>
          <w:rFonts w:ascii="Arial" w:hAnsi="Arial" w:cs="Arial"/>
          <w:b/>
          <w:sz w:val="22"/>
          <w:szCs w:val="22"/>
        </w:rPr>
      </w:pPr>
    </w:p>
    <w:p w:rsidR="00D50C9A" w:rsidRPr="009F2756" w:rsidRDefault="00D50C9A" w:rsidP="0005686B">
      <w:pPr>
        <w:rPr>
          <w:rFonts w:ascii="Arial" w:hAnsi="Arial" w:cs="Arial"/>
          <w:b/>
          <w:sz w:val="22"/>
          <w:szCs w:val="22"/>
        </w:rPr>
      </w:pPr>
    </w:p>
    <w:p w:rsidR="00B21FAF" w:rsidRPr="009F2756" w:rsidRDefault="00B21FAF" w:rsidP="0005686B">
      <w:pPr>
        <w:rPr>
          <w:rFonts w:ascii="Arial" w:hAnsi="Arial" w:cs="Arial"/>
          <w:sz w:val="22"/>
          <w:szCs w:val="22"/>
          <w:u w:val="single"/>
        </w:rPr>
      </w:pPr>
    </w:p>
    <w:p w:rsidR="009D6DA8" w:rsidRPr="009F2756" w:rsidRDefault="00A57691" w:rsidP="0005686B">
      <w:pPr>
        <w:rPr>
          <w:rFonts w:ascii="Arial" w:hAnsi="Arial" w:cs="Arial"/>
          <w:b/>
          <w:sz w:val="22"/>
          <w:szCs w:val="22"/>
        </w:rPr>
      </w:pPr>
      <w:r w:rsidRPr="009F2756">
        <w:rPr>
          <w:rFonts w:ascii="Arial" w:hAnsi="Arial" w:cs="Arial"/>
          <w:b/>
          <w:sz w:val="22"/>
          <w:szCs w:val="22"/>
        </w:rPr>
        <w:t>2.</w:t>
      </w:r>
      <w:r w:rsidRPr="009F2756">
        <w:rPr>
          <w:rFonts w:ascii="Arial" w:hAnsi="Arial" w:cs="Arial"/>
          <w:b/>
          <w:sz w:val="22"/>
          <w:szCs w:val="22"/>
        </w:rPr>
        <w:tab/>
      </w:r>
      <w:r w:rsidR="0062782E" w:rsidRPr="009F2756">
        <w:rPr>
          <w:rFonts w:ascii="Arial" w:hAnsi="Arial" w:cs="Arial"/>
          <w:b/>
          <w:sz w:val="22"/>
          <w:szCs w:val="22"/>
          <w:u w:val="single"/>
        </w:rPr>
        <w:t>Adult Learners</w:t>
      </w:r>
      <w:r w:rsidR="0062782E" w:rsidRPr="009F2756">
        <w:rPr>
          <w:rFonts w:ascii="Arial" w:hAnsi="Arial" w:cs="Arial"/>
          <w:b/>
          <w:sz w:val="22"/>
          <w:szCs w:val="22"/>
        </w:rPr>
        <w:t xml:space="preserve"> </w:t>
      </w:r>
      <w:r w:rsidR="00BD1FF1" w:rsidRPr="009F2756">
        <w:rPr>
          <w:rFonts w:ascii="Arial" w:hAnsi="Arial" w:cs="Arial"/>
          <w:b/>
          <w:sz w:val="22"/>
          <w:szCs w:val="22"/>
        </w:rPr>
        <w:t>(19+ Bursary</w:t>
      </w:r>
      <w:r w:rsidR="00FE5395" w:rsidRPr="009F2756">
        <w:rPr>
          <w:rFonts w:ascii="Arial" w:hAnsi="Arial" w:cs="Arial"/>
          <w:b/>
          <w:sz w:val="22"/>
          <w:szCs w:val="22"/>
        </w:rPr>
        <w:t xml:space="preserve"> Fund</w:t>
      </w:r>
      <w:r w:rsidR="00BD1FF1" w:rsidRPr="009F2756">
        <w:rPr>
          <w:rFonts w:ascii="Arial" w:hAnsi="Arial" w:cs="Arial"/>
          <w:b/>
          <w:sz w:val="22"/>
          <w:szCs w:val="22"/>
        </w:rPr>
        <w:t>)</w:t>
      </w:r>
    </w:p>
    <w:p w:rsidR="00B21FAF" w:rsidRPr="009F2756" w:rsidRDefault="00B21FAF" w:rsidP="0005686B">
      <w:pPr>
        <w:rPr>
          <w:rFonts w:ascii="Arial" w:hAnsi="Arial" w:cs="Arial"/>
          <w:sz w:val="22"/>
          <w:szCs w:val="22"/>
        </w:rPr>
      </w:pPr>
    </w:p>
    <w:p w:rsidR="00B21FAF" w:rsidRPr="009F2756" w:rsidRDefault="00A478C2" w:rsidP="0005686B">
      <w:pPr>
        <w:rPr>
          <w:rFonts w:ascii="Arial" w:hAnsi="Arial" w:cs="Arial"/>
          <w:sz w:val="22"/>
          <w:szCs w:val="22"/>
        </w:rPr>
      </w:pPr>
      <w:r w:rsidRPr="009F2756">
        <w:rPr>
          <w:rFonts w:ascii="Arial" w:hAnsi="Arial" w:cs="Arial"/>
          <w:sz w:val="22"/>
          <w:szCs w:val="22"/>
        </w:rPr>
        <w:t xml:space="preserve">Learners </w:t>
      </w:r>
      <w:r w:rsidR="00A57691" w:rsidRPr="009F2756">
        <w:rPr>
          <w:rFonts w:ascii="Arial" w:hAnsi="Arial" w:cs="Arial"/>
          <w:sz w:val="22"/>
          <w:szCs w:val="22"/>
        </w:rPr>
        <w:t>who</w:t>
      </w:r>
      <w:r w:rsidRPr="009F2756">
        <w:rPr>
          <w:rFonts w:ascii="Arial" w:hAnsi="Arial" w:cs="Arial"/>
          <w:sz w:val="22"/>
          <w:szCs w:val="22"/>
        </w:rPr>
        <w:t xml:space="preserve"> meet</w:t>
      </w:r>
      <w:r w:rsidR="00536B19" w:rsidRPr="009F2756">
        <w:rPr>
          <w:rFonts w:ascii="Arial" w:hAnsi="Arial" w:cs="Arial"/>
          <w:sz w:val="22"/>
          <w:szCs w:val="22"/>
        </w:rPr>
        <w:t xml:space="preserve"> all of the</w:t>
      </w:r>
      <w:r w:rsidRPr="009F2756">
        <w:rPr>
          <w:rFonts w:ascii="Arial" w:hAnsi="Arial" w:cs="Arial"/>
          <w:sz w:val="22"/>
          <w:szCs w:val="22"/>
        </w:rPr>
        <w:t xml:space="preserve"> following criteria may apply:</w:t>
      </w:r>
    </w:p>
    <w:p w:rsidR="00B21FAF" w:rsidRPr="009F2756" w:rsidRDefault="00B21FAF" w:rsidP="0005686B">
      <w:pPr>
        <w:rPr>
          <w:rFonts w:ascii="Arial" w:hAnsi="Arial" w:cs="Arial"/>
          <w:sz w:val="22"/>
          <w:szCs w:val="22"/>
        </w:rPr>
      </w:pPr>
    </w:p>
    <w:p w:rsidR="00B21FAF" w:rsidRPr="009F2756" w:rsidRDefault="00A478C2" w:rsidP="0005686B">
      <w:pPr>
        <w:pStyle w:val="ListParagraph"/>
        <w:numPr>
          <w:ilvl w:val="0"/>
          <w:numId w:val="29"/>
        </w:numPr>
        <w:rPr>
          <w:rFonts w:ascii="Arial" w:hAnsi="Arial" w:cs="Arial"/>
          <w:sz w:val="22"/>
          <w:szCs w:val="22"/>
        </w:rPr>
      </w:pPr>
      <w:r w:rsidRPr="009F2756">
        <w:rPr>
          <w:rFonts w:ascii="Arial" w:hAnsi="Arial" w:cs="Arial"/>
          <w:sz w:val="22"/>
          <w:szCs w:val="22"/>
        </w:rPr>
        <w:t xml:space="preserve">Studying a </w:t>
      </w:r>
      <w:r w:rsidR="00A11E12" w:rsidRPr="009F2756">
        <w:rPr>
          <w:rFonts w:ascii="Arial" w:hAnsi="Arial" w:cs="Arial"/>
          <w:sz w:val="22"/>
          <w:szCs w:val="22"/>
        </w:rPr>
        <w:t xml:space="preserve">recognised </w:t>
      </w:r>
      <w:r w:rsidR="00A631A2" w:rsidRPr="009F2756">
        <w:rPr>
          <w:rFonts w:ascii="Arial" w:hAnsi="Arial" w:cs="Arial"/>
          <w:sz w:val="22"/>
          <w:szCs w:val="22"/>
        </w:rPr>
        <w:t xml:space="preserve">funded </w:t>
      </w:r>
      <w:r w:rsidRPr="009F2756">
        <w:rPr>
          <w:rFonts w:ascii="Arial" w:hAnsi="Arial" w:cs="Arial"/>
          <w:sz w:val="22"/>
          <w:szCs w:val="22"/>
        </w:rPr>
        <w:t>course of Adult Skills Learner provision</w:t>
      </w:r>
      <w:r w:rsidR="00591DDC" w:rsidRPr="009F2756">
        <w:rPr>
          <w:rFonts w:ascii="Arial" w:hAnsi="Arial" w:cs="Arial"/>
          <w:sz w:val="22"/>
          <w:szCs w:val="22"/>
        </w:rPr>
        <w:t xml:space="preserve"> (including Traineeships).</w:t>
      </w:r>
    </w:p>
    <w:p w:rsidR="00B21FAF" w:rsidRPr="009F2756" w:rsidRDefault="00A478C2" w:rsidP="0005686B">
      <w:pPr>
        <w:pStyle w:val="ListParagraph"/>
        <w:numPr>
          <w:ilvl w:val="0"/>
          <w:numId w:val="29"/>
        </w:numPr>
        <w:rPr>
          <w:rFonts w:ascii="Arial" w:hAnsi="Arial" w:cs="Arial"/>
          <w:sz w:val="22"/>
          <w:szCs w:val="22"/>
        </w:rPr>
      </w:pPr>
      <w:r w:rsidRPr="009F2756">
        <w:rPr>
          <w:rFonts w:ascii="Arial" w:hAnsi="Arial" w:cs="Arial"/>
          <w:sz w:val="22"/>
          <w:szCs w:val="22"/>
        </w:rPr>
        <w:t>Meets the residency criteria as laid d</w:t>
      </w:r>
      <w:r w:rsidR="00E654EE" w:rsidRPr="009F2756">
        <w:rPr>
          <w:rFonts w:ascii="Arial" w:hAnsi="Arial" w:cs="Arial"/>
          <w:sz w:val="22"/>
          <w:szCs w:val="22"/>
        </w:rPr>
        <w:t xml:space="preserve">own in the Funding Guidance </w:t>
      </w:r>
      <w:r w:rsidR="002E3F3B" w:rsidRPr="00E3536E">
        <w:rPr>
          <w:rFonts w:ascii="Arial" w:hAnsi="Arial" w:cs="Arial"/>
          <w:sz w:val="22"/>
          <w:szCs w:val="22"/>
        </w:rPr>
        <w:t>201</w:t>
      </w:r>
      <w:r w:rsidR="00275BE4">
        <w:rPr>
          <w:rFonts w:ascii="Arial" w:hAnsi="Arial" w:cs="Arial"/>
          <w:sz w:val="22"/>
          <w:szCs w:val="22"/>
        </w:rPr>
        <w:t>9</w:t>
      </w:r>
      <w:r w:rsidR="002E3F3B" w:rsidRPr="00E3536E">
        <w:rPr>
          <w:rFonts w:ascii="Arial" w:hAnsi="Arial" w:cs="Arial"/>
          <w:sz w:val="22"/>
          <w:szCs w:val="22"/>
        </w:rPr>
        <w:t>/20</w:t>
      </w:r>
      <w:r w:rsidR="00275BE4">
        <w:rPr>
          <w:rFonts w:ascii="Arial" w:hAnsi="Arial" w:cs="Arial"/>
          <w:sz w:val="22"/>
          <w:szCs w:val="22"/>
        </w:rPr>
        <w:t>20</w:t>
      </w:r>
      <w:r w:rsidRPr="00E3536E">
        <w:rPr>
          <w:rFonts w:ascii="Arial" w:hAnsi="Arial" w:cs="Arial"/>
          <w:sz w:val="22"/>
          <w:szCs w:val="22"/>
        </w:rPr>
        <w:t>;</w:t>
      </w:r>
      <w:r w:rsidRPr="009F2756">
        <w:rPr>
          <w:rFonts w:ascii="Arial" w:hAnsi="Arial" w:cs="Arial"/>
          <w:sz w:val="22"/>
          <w:szCs w:val="22"/>
        </w:rPr>
        <w:t xml:space="preserve"> Learner Eligibility Guidance (refugees are exempt from the three-year residency rule)</w:t>
      </w:r>
      <w:r w:rsidR="00A94CCC" w:rsidRPr="009F2756">
        <w:rPr>
          <w:rFonts w:ascii="Arial" w:hAnsi="Arial" w:cs="Arial"/>
          <w:sz w:val="22"/>
          <w:szCs w:val="22"/>
        </w:rPr>
        <w:t>.</w:t>
      </w:r>
    </w:p>
    <w:p w:rsidR="00B21FAF" w:rsidRPr="009F2756" w:rsidRDefault="00C2794A" w:rsidP="0005686B">
      <w:pPr>
        <w:pStyle w:val="ListParagraph"/>
        <w:numPr>
          <w:ilvl w:val="0"/>
          <w:numId w:val="29"/>
        </w:numPr>
        <w:rPr>
          <w:rFonts w:ascii="Arial" w:hAnsi="Arial" w:cs="Arial"/>
          <w:sz w:val="22"/>
          <w:szCs w:val="22"/>
        </w:rPr>
      </w:pPr>
      <w:r w:rsidRPr="009F2756">
        <w:rPr>
          <w:rFonts w:ascii="Arial" w:hAnsi="Arial" w:cs="Arial"/>
          <w:sz w:val="22"/>
          <w:szCs w:val="22"/>
        </w:rPr>
        <w:t>P</w:t>
      </w:r>
      <w:r w:rsidR="001A22A3">
        <w:rPr>
          <w:rFonts w:ascii="Arial" w:hAnsi="Arial" w:cs="Arial"/>
          <w:sz w:val="22"/>
          <w:szCs w:val="22"/>
        </w:rPr>
        <w:t xml:space="preserve">ayments </w:t>
      </w:r>
      <w:proofErr w:type="gramStart"/>
      <w:r w:rsidR="001A22A3">
        <w:rPr>
          <w:rFonts w:ascii="Arial" w:hAnsi="Arial" w:cs="Arial"/>
          <w:sz w:val="22"/>
          <w:szCs w:val="22"/>
        </w:rPr>
        <w:t>will be made</w:t>
      </w:r>
      <w:proofErr w:type="gramEnd"/>
      <w:r w:rsidR="001A22A3">
        <w:rPr>
          <w:rFonts w:ascii="Arial" w:hAnsi="Arial" w:cs="Arial"/>
          <w:sz w:val="22"/>
          <w:szCs w:val="22"/>
        </w:rPr>
        <w:t xml:space="preserve"> based on 91</w:t>
      </w:r>
      <w:r w:rsidRPr="009F2756">
        <w:rPr>
          <w:rFonts w:ascii="Arial" w:hAnsi="Arial" w:cs="Arial"/>
          <w:sz w:val="22"/>
          <w:szCs w:val="22"/>
        </w:rPr>
        <w:t>% attendance as evidenced by the College register system or in exceptional circumstances approval made by the personal tutor.</w:t>
      </w:r>
      <w:r w:rsidR="007D4D45" w:rsidRPr="009F2756">
        <w:rPr>
          <w:rFonts w:ascii="Arial" w:hAnsi="Arial" w:cs="Arial"/>
          <w:sz w:val="22"/>
          <w:szCs w:val="22"/>
        </w:rPr>
        <w:t xml:space="preserve"> Learners must demonstrate app</w:t>
      </w:r>
      <w:r w:rsidR="00192952" w:rsidRPr="009F2756">
        <w:rPr>
          <w:rFonts w:ascii="Arial" w:hAnsi="Arial" w:cs="Arial"/>
          <w:sz w:val="22"/>
          <w:szCs w:val="22"/>
        </w:rPr>
        <w:t>ro</w:t>
      </w:r>
      <w:r w:rsidR="00E72D4B" w:rsidRPr="009F2756">
        <w:rPr>
          <w:rFonts w:ascii="Arial" w:hAnsi="Arial" w:cs="Arial"/>
          <w:sz w:val="22"/>
          <w:szCs w:val="22"/>
        </w:rPr>
        <w:t>priate standards of behaviour.</w:t>
      </w:r>
      <w:r w:rsidR="002F7F58" w:rsidRPr="009F2756">
        <w:rPr>
          <w:rFonts w:ascii="Arial" w:hAnsi="Arial" w:cs="Arial"/>
          <w:sz w:val="22"/>
          <w:szCs w:val="22"/>
        </w:rPr>
        <w:t xml:space="preserve"> </w:t>
      </w:r>
      <w:r w:rsidR="00E72D4B" w:rsidRPr="009F2756">
        <w:rPr>
          <w:rFonts w:ascii="Arial" w:hAnsi="Arial" w:cs="Arial"/>
          <w:sz w:val="22"/>
          <w:szCs w:val="22"/>
        </w:rPr>
        <w:t>P</w:t>
      </w:r>
      <w:r w:rsidR="00192952" w:rsidRPr="009F2756">
        <w:rPr>
          <w:rFonts w:ascii="Arial" w:hAnsi="Arial" w:cs="Arial"/>
          <w:sz w:val="22"/>
          <w:szCs w:val="22"/>
        </w:rPr>
        <w:t xml:space="preserve">ayments </w:t>
      </w:r>
      <w:proofErr w:type="gramStart"/>
      <w:r w:rsidR="00192952" w:rsidRPr="009F2756">
        <w:rPr>
          <w:rFonts w:ascii="Arial" w:hAnsi="Arial" w:cs="Arial"/>
          <w:sz w:val="22"/>
          <w:szCs w:val="22"/>
        </w:rPr>
        <w:t>may be withhe</w:t>
      </w:r>
      <w:r w:rsidR="0021294D" w:rsidRPr="009F2756">
        <w:rPr>
          <w:rFonts w:ascii="Arial" w:hAnsi="Arial" w:cs="Arial"/>
          <w:sz w:val="22"/>
          <w:szCs w:val="22"/>
        </w:rPr>
        <w:t>ld</w:t>
      </w:r>
      <w:proofErr w:type="gramEnd"/>
      <w:r w:rsidR="0021294D" w:rsidRPr="009F2756">
        <w:rPr>
          <w:rFonts w:ascii="Arial" w:hAnsi="Arial" w:cs="Arial"/>
          <w:sz w:val="22"/>
          <w:szCs w:val="22"/>
        </w:rPr>
        <w:t xml:space="preserve"> if standards of behaviour have</w:t>
      </w:r>
      <w:r w:rsidR="007550AC" w:rsidRPr="009F2756">
        <w:rPr>
          <w:rFonts w:ascii="Arial" w:hAnsi="Arial" w:cs="Arial"/>
          <w:sz w:val="22"/>
          <w:szCs w:val="22"/>
        </w:rPr>
        <w:t xml:space="preserve"> not been demonstrated</w:t>
      </w:r>
      <w:r w:rsidR="00121F33">
        <w:rPr>
          <w:rFonts w:ascii="Arial" w:hAnsi="Arial" w:cs="Arial"/>
          <w:sz w:val="22"/>
          <w:szCs w:val="22"/>
        </w:rPr>
        <w:t>;</w:t>
      </w:r>
      <w:r w:rsidR="007550AC" w:rsidRPr="009F2756">
        <w:rPr>
          <w:rFonts w:ascii="Arial" w:hAnsi="Arial" w:cs="Arial"/>
          <w:sz w:val="22"/>
          <w:szCs w:val="22"/>
        </w:rPr>
        <w:t xml:space="preserve"> this could include non-submission of work.</w:t>
      </w:r>
    </w:p>
    <w:p w:rsidR="00B21FAF" w:rsidRPr="009F2756" w:rsidRDefault="00B21FAF" w:rsidP="0005686B">
      <w:pPr>
        <w:rPr>
          <w:rFonts w:ascii="Arial" w:hAnsi="Arial" w:cs="Arial"/>
          <w:sz w:val="22"/>
          <w:szCs w:val="22"/>
        </w:rPr>
      </w:pPr>
    </w:p>
    <w:p w:rsidR="00B21FAF" w:rsidRPr="009F2756" w:rsidRDefault="007264C5" w:rsidP="0005686B">
      <w:pPr>
        <w:rPr>
          <w:rFonts w:ascii="Arial" w:hAnsi="Arial" w:cs="Arial"/>
          <w:sz w:val="22"/>
          <w:szCs w:val="22"/>
        </w:rPr>
      </w:pPr>
      <w:r w:rsidRPr="009F2756">
        <w:rPr>
          <w:rFonts w:ascii="Arial" w:hAnsi="Arial" w:cs="Arial"/>
          <w:sz w:val="22"/>
          <w:szCs w:val="22"/>
        </w:rPr>
        <w:t xml:space="preserve">Learners are </w:t>
      </w:r>
      <w:r w:rsidR="00E96358" w:rsidRPr="009F2756">
        <w:rPr>
          <w:rFonts w:ascii="Arial" w:hAnsi="Arial" w:cs="Arial"/>
          <w:sz w:val="22"/>
          <w:szCs w:val="22"/>
        </w:rPr>
        <w:t>not eligible to apply if:</w:t>
      </w:r>
    </w:p>
    <w:p w:rsidR="00B21FAF" w:rsidRPr="009F2756" w:rsidRDefault="00B21FAF" w:rsidP="0005686B">
      <w:pPr>
        <w:rPr>
          <w:rFonts w:ascii="Arial" w:hAnsi="Arial" w:cs="Arial"/>
          <w:sz w:val="22"/>
          <w:szCs w:val="22"/>
        </w:rPr>
      </w:pPr>
    </w:p>
    <w:p w:rsidR="00B21FAF" w:rsidRPr="009F2756" w:rsidRDefault="002F7F58" w:rsidP="0005686B">
      <w:pPr>
        <w:pStyle w:val="ListParagraph"/>
        <w:numPr>
          <w:ilvl w:val="0"/>
          <w:numId w:val="30"/>
        </w:numPr>
        <w:rPr>
          <w:rFonts w:ascii="Arial" w:hAnsi="Arial" w:cs="Arial"/>
          <w:sz w:val="22"/>
          <w:szCs w:val="22"/>
        </w:rPr>
      </w:pPr>
      <w:r w:rsidRPr="009F2756">
        <w:rPr>
          <w:rFonts w:ascii="Arial" w:hAnsi="Arial" w:cs="Arial"/>
          <w:sz w:val="22"/>
          <w:szCs w:val="22"/>
        </w:rPr>
        <w:t>A</w:t>
      </w:r>
      <w:r w:rsidR="00A478C2" w:rsidRPr="009F2756">
        <w:rPr>
          <w:rFonts w:ascii="Arial" w:hAnsi="Arial" w:cs="Arial"/>
          <w:sz w:val="22"/>
          <w:szCs w:val="22"/>
        </w:rPr>
        <w:t xml:space="preserve"> learner</w:t>
      </w:r>
      <w:r w:rsidR="0068487C" w:rsidRPr="009F2756">
        <w:rPr>
          <w:rFonts w:ascii="Arial" w:hAnsi="Arial" w:cs="Arial"/>
          <w:sz w:val="22"/>
          <w:szCs w:val="22"/>
        </w:rPr>
        <w:t xml:space="preserve"> is</w:t>
      </w:r>
      <w:r w:rsidR="00A478C2" w:rsidRPr="009F2756">
        <w:rPr>
          <w:rFonts w:ascii="Arial" w:hAnsi="Arial" w:cs="Arial"/>
          <w:sz w:val="22"/>
          <w:szCs w:val="22"/>
        </w:rPr>
        <w:t xml:space="preserve"> in prison or </w:t>
      </w:r>
      <w:r w:rsidR="00192952" w:rsidRPr="009F2756">
        <w:rPr>
          <w:rFonts w:ascii="Arial" w:hAnsi="Arial" w:cs="Arial"/>
          <w:sz w:val="22"/>
          <w:szCs w:val="22"/>
        </w:rPr>
        <w:t>a young offender on temporary licence</w:t>
      </w:r>
      <w:r w:rsidR="00A478C2" w:rsidRPr="009F2756">
        <w:rPr>
          <w:rFonts w:ascii="Arial" w:hAnsi="Arial" w:cs="Arial"/>
          <w:sz w:val="22"/>
          <w:szCs w:val="22"/>
        </w:rPr>
        <w:t xml:space="preserve"> </w:t>
      </w:r>
      <w:proofErr w:type="spellStart"/>
      <w:r w:rsidR="00A478C2" w:rsidRPr="009F2756">
        <w:rPr>
          <w:rFonts w:ascii="Arial" w:hAnsi="Arial" w:cs="Arial"/>
          <w:sz w:val="22"/>
          <w:szCs w:val="22"/>
        </w:rPr>
        <w:t>e.g</w:t>
      </w:r>
      <w:proofErr w:type="spellEnd"/>
      <w:r w:rsidR="00A478C2" w:rsidRPr="009F2756">
        <w:rPr>
          <w:rFonts w:ascii="Arial" w:hAnsi="Arial" w:cs="Arial"/>
          <w:sz w:val="22"/>
          <w:szCs w:val="22"/>
        </w:rPr>
        <w:t xml:space="preserve"> day release.</w:t>
      </w:r>
    </w:p>
    <w:p w:rsidR="00B21FAF" w:rsidRPr="009F2756" w:rsidRDefault="006112FF" w:rsidP="0005686B">
      <w:pPr>
        <w:pStyle w:val="ListParagraph"/>
        <w:numPr>
          <w:ilvl w:val="0"/>
          <w:numId w:val="30"/>
        </w:numPr>
        <w:rPr>
          <w:rFonts w:ascii="Arial" w:hAnsi="Arial" w:cs="Arial"/>
          <w:sz w:val="22"/>
          <w:szCs w:val="22"/>
        </w:rPr>
      </w:pPr>
      <w:r w:rsidRPr="009F2756">
        <w:rPr>
          <w:rFonts w:ascii="Arial" w:hAnsi="Arial" w:cs="Arial"/>
          <w:sz w:val="22"/>
          <w:szCs w:val="22"/>
        </w:rPr>
        <w:t xml:space="preserve">Any learner aged </w:t>
      </w:r>
      <w:r w:rsidR="00C155CB" w:rsidRPr="009F2756">
        <w:rPr>
          <w:rFonts w:ascii="Arial" w:hAnsi="Arial" w:cs="Arial"/>
          <w:sz w:val="22"/>
          <w:szCs w:val="22"/>
        </w:rPr>
        <w:t>19</w:t>
      </w:r>
      <w:r w:rsidRPr="009F2756">
        <w:rPr>
          <w:rFonts w:ascii="Arial" w:hAnsi="Arial" w:cs="Arial"/>
          <w:sz w:val="22"/>
          <w:szCs w:val="22"/>
        </w:rPr>
        <w:t>+ embarking on level 3+ study</w:t>
      </w:r>
      <w:r w:rsidR="00A94CCC" w:rsidRPr="009F2756">
        <w:rPr>
          <w:rFonts w:ascii="Arial" w:hAnsi="Arial" w:cs="Arial"/>
          <w:sz w:val="22"/>
          <w:szCs w:val="22"/>
        </w:rPr>
        <w:t>.</w:t>
      </w:r>
    </w:p>
    <w:p w:rsidR="00B21FAF" w:rsidRPr="009F2756" w:rsidRDefault="006112FF" w:rsidP="0005686B">
      <w:pPr>
        <w:pStyle w:val="ListParagraph"/>
        <w:numPr>
          <w:ilvl w:val="0"/>
          <w:numId w:val="30"/>
        </w:numPr>
        <w:rPr>
          <w:rFonts w:ascii="Arial" w:hAnsi="Arial" w:cs="Arial"/>
          <w:sz w:val="22"/>
          <w:szCs w:val="22"/>
        </w:rPr>
      </w:pPr>
      <w:r w:rsidRPr="009F2756">
        <w:rPr>
          <w:rFonts w:ascii="Arial" w:hAnsi="Arial" w:cs="Arial"/>
          <w:sz w:val="22"/>
          <w:szCs w:val="22"/>
        </w:rPr>
        <w:t>Learners already receiving help with travel or childcare costs from Jobcentre Plus or a Work Programme Provider in connection with pre-employment training.</w:t>
      </w:r>
    </w:p>
    <w:p w:rsidR="00B21FAF" w:rsidRPr="009F2756" w:rsidRDefault="00B21FAF" w:rsidP="0005686B">
      <w:pPr>
        <w:rPr>
          <w:rFonts w:ascii="Arial" w:hAnsi="Arial" w:cs="Arial"/>
          <w:sz w:val="22"/>
          <w:szCs w:val="22"/>
        </w:rPr>
      </w:pPr>
    </w:p>
    <w:p w:rsidR="00B21FAF" w:rsidRPr="009F2756" w:rsidRDefault="00E96358" w:rsidP="0005686B">
      <w:pPr>
        <w:pStyle w:val="BodyText"/>
        <w:rPr>
          <w:rFonts w:cs="Arial"/>
          <w:i w:val="0"/>
          <w:iCs/>
          <w:sz w:val="22"/>
          <w:szCs w:val="22"/>
        </w:rPr>
      </w:pPr>
      <w:r w:rsidRPr="009F2756">
        <w:rPr>
          <w:rFonts w:cs="Arial"/>
          <w:i w:val="0"/>
          <w:iCs/>
          <w:sz w:val="22"/>
          <w:szCs w:val="22"/>
        </w:rPr>
        <w:t>In assessing claims, the College will ensure equality of opportunity in line with its policy.</w:t>
      </w:r>
    </w:p>
    <w:p w:rsidR="00B21FAF" w:rsidRPr="009F2756" w:rsidRDefault="00B21FAF" w:rsidP="0005686B">
      <w:pPr>
        <w:rPr>
          <w:rFonts w:ascii="Arial" w:hAnsi="Arial" w:cs="Arial"/>
          <w:iCs/>
          <w:sz w:val="22"/>
          <w:szCs w:val="22"/>
        </w:rPr>
      </w:pPr>
    </w:p>
    <w:p w:rsidR="00B21FAF" w:rsidRPr="009F2756" w:rsidRDefault="00E96358" w:rsidP="0005686B">
      <w:pPr>
        <w:rPr>
          <w:rFonts w:ascii="Arial" w:hAnsi="Arial" w:cs="Arial"/>
          <w:iCs/>
          <w:sz w:val="22"/>
          <w:szCs w:val="22"/>
        </w:rPr>
      </w:pPr>
      <w:r w:rsidRPr="009F2756">
        <w:rPr>
          <w:rFonts w:ascii="Arial" w:hAnsi="Arial" w:cs="Arial"/>
          <w:iCs/>
          <w:sz w:val="22"/>
          <w:szCs w:val="22"/>
        </w:rPr>
        <w:t xml:space="preserve">The College will also take account </w:t>
      </w:r>
      <w:r w:rsidR="005E2CB6" w:rsidRPr="009F2756">
        <w:rPr>
          <w:rFonts w:ascii="Arial" w:hAnsi="Arial" w:cs="Arial"/>
          <w:iCs/>
          <w:sz w:val="22"/>
          <w:szCs w:val="22"/>
        </w:rPr>
        <w:t xml:space="preserve">of </w:t>
      </w:r>
      <w:r w:rsidRPr="009F2756">
        <w:rPr>
          <w:rFonts w:ascii="Arial" w:hAnsi="Arial" w:cs="Arial"/>
          <w:iCs/>
          <w:sz w:val="22"/>
          <w:szCs w:val="22"/>
        </w:rPr>
        <w:t>other grants that have been awarded to the applicant and will be used to determine if additional funding is to be granted. This funding is available to increase access, retention and achievement.</w:t>
      </w:r>
    </w:p>
    <w:p w:rsidR="00B21FAF" w:rsidRPr="009F2756" w:rsidRDefault="00B21FAF" w:rsidP="0005686B">
      <w:pPr>
        <w:rPr>
          <w:rFonts w:ascii="Arial" w:hAnsi="Arial" w:cs="Arial"/>
          <w:iCs/>
          <w:sz w:val="22"/>
          <w:szCs w:val="22"/>
        </w:rPr>
      </w:pPr>
    </w:p>
    <w:p w:rsidR="00B21FAF" w:rsidRPr="009F2756" w:rsidRDefault="00E96358" w:rsidP="0005686B">
      <w:pPr>
        <w:pStyle w:val="BodyText2"/>
        <w:jc w:val="left"/>
        <w:rPr>
          <w:rFonts w:cs="Arial"/>
          <w:iCs/>
          <w:sz w:val="22"/>
          <w:szCs w:val="22"/>
        </w:rPr>
      </w:pPr>
      <w:r w:rsidRPr="009F2756">
        <w:rPr>
          <w:rFonts w:cs="Arial"/>
          <w:iCs/>
          <w:sz w:val="22"/>
          <w:szCs w:val="22"/>
        </w:rPr>
        <w:t xml:space="preserve">In allocating funds, the College will ensure that </w:t>
      </w:r>
      <w:r w:rsidR="00946F70" w:rsidRPr="009F2756">
        <w:rPr>
          <w:rFonts w:cs="Arial"/>
          <w:iCs/>
          <w:sz w:val="22"/>
          <w:szCs w:val="22"/>
        </w:rPr>
        <w:t>learners</w:t>
      </w:r>
      <w:r w:rsidRPr="009F2756">
        <w:rPr>
          <w:rFonts w:cs="Arial"/>
          <w:iCs/>
          <w:sz w:val="22"/>
          <w:szCs w:val="22"/>
        </w:rPr>
        <w:t xml:space="preserve"> are aware of the implications of funding for any state benefits </w:t>
      </w:r>
      <w:r w:rsidR="000316F5" w:rsidRPr="009F2756">
        <w:rPr>
          <w:rFonts w:cs="Arial"/>
          <w:iCs/>
          <w:sz w:val="22"/>
          <w:szCs w:val="22"/>
        </w:rPr>
        <w:t xml:space="preserve">and claimants on state benefits </w:t>
      </w:r>
      <w:r w:rsidR="00A02AFF" w:rsidRPr="009F2756">
        <w:rPr>
          <w:rFonts w:cs="Arial"/>
          <w:iCs/>
          <w:sz w:val="22"/>
          <w:szCs w:val="22"/>
        </w:rPr>
        <w:t xml:space="preserve">should declare this. </w:t>
      </w:r>
      <w:r w:rsidR="000316F5" w:rsidRPr="009F2756">
        <w:rPr>
          <w:rFonts w:cs="Arial"/>
          <w:iCs/>
          <w:sz w:val="22"/>
          <w:szCs w:val="22"/>
        </w:rPr>
        <w:t xml:space="preserve">Similarly, learners in receipt of assistance for childcare and travel costs through help via Jobcentre plus should inform the College of this assistance. </w:t>
      </w:r>
      <w:r w:rsidR="006112FF" w:rsidRPr="009F2756">
        <w:rPr>
          <w:rFonts w:cs="Arial"/>
          <w:iCs/>
          <w:sz w:val="22"/>
          <w:szCs w:val="22"/>
        </w:rPr>
        <w:t>Learners must provide the appropriate documentary evidence as per section B.</w:t>
      </w:r>
    </w:p>
    <w:p w:rsidR="00B21FAF" w:rsidRPr="009F2756" w:rsidRDefault="00B21FAF" w:rsidP="0005686B">
      <w:pPr>
        <w:rPr>
          <w:rFonts w:ascii="Arial" w:hAnsi="Arial" w:cs="Arial"/>
          <w:iCs/>
          <w:sz w:val="22"/>
          <w:szCs w:val="22"/>
        </w:rPr>
      </w:pPr>
    </w:p>
    <w:p w:rsidR="00B21FAF" w:rsidRPr="009F2756" w:rsidRDefault="009B0C10" w:rsidP="0005686B">
      <w:pPr>
        <w:pStyle w:val="BodyTextIndent"/>
        <w:ind w:left="0" w:firstLine="0"/>
        <w:rPr>
          <w:rFonts w:cs="Arial"/>
          <w:b/>
          <w:bCs/>
          <w:sz w:val="22"/>
          <w:szCs w:val="22"/>
        </w:rPr>
      </w:pPr>
      <w:r w:rsidRPr="009F2756">
        <w:rPr>
          <w:rFonts w:cs="Arial"/>
          <w:b/>
          <w:bCs/>
          <w:sz w:val="22"/>
          <w:szCs w:val="22"/>
        </w:rPr>
        <w:t xml:space="preserve">Childcare </w:t>
      </w:r>
      <w:r w:rsidR="00A11E12" w:rsidRPr="009F2756">
        <w:rPr>
          <w:rFonts w:cs="Arial"/>
          <w:b/>
          <w:bCs/>
          <w:sz w:val="22"/>
          <w:szCs w:val="22"/>
        </w:rPr>
        <w:t xml:space="preserve">(20+) </w:t>
      </w:r>
      <w:r w:rsidRPr="009F2756">
        <w:rPr>
          <w:rFonts w:cs="Arial"/>
          <w:b/>
          <w:bCs/>
          <w:sz w:val="22"/>
          <w:szCs w:val="22"/>
        </w:rPr>
        <w:t xml:space="preserve">provision for adults </w:t>
      </w:r>
    </w:p>
    <w:p w:rsidR="00B21FAF" w:rsidRPr="009F2756" w:rsidRDefault="00B21FAF" w:rsidP="0005686B">
      <w:pPr>
        <w:pStyle w:val="BodyTextIndent"/>
        <w:ind w:left="0" w:firstLine="0"/>
        <w:rPr>
          <w:rFonts w:cs="Arial"/>
          <w:bCs/>
          <w:sz w:val="22"/>
          <w:szCs w:val="22"/>
        </w:rPr>
      </w:pPr>
    </w:p>
    <w:p w:rsidR="00B21FAF" w:rsidRPr="009F2756" w:rsidRDefault="000316F5" w:rsidP="0005686B">
      <w:pPr>
        <w:pStyle w:val="BodyTextIndent"/>
        <w:ind w:left="0" w:firstLine="0"/>
        <w:rPr>
          <w:rFonts w:cs="Arial"/>
          <w:bCs/>
          <w:sz w:val="22"/>
          <w:szCs w:val="22"/>
        </w:rPr>
      </w:pPr>
      <w:r w:rsidRPr="009F2756">
        <w:rPr>
          <w:rFonts w:cs="Arial"/>
          <w:bCs/>
          <w:sz w:val="22"/>
          <w:szCs w:val="22"/>
        </w:rPr>
        <w:t xml:space="preserve">Childcare can be supported </w:t>
      </w:r>
      <w:r w:rsidR="001B0966" w:rsidRPr="009F2756">
        <w:rPr>
          <w:rFonts w:cs="Arial"/>
          <w:bCs/>
          <w:sz w:val="22"/>
          <w:szCs w:val="22"/>
        </w:rPr>
        <w:t xml:space="preserve">provided children are placed in the care of registered </w:t>
      </w:r>
      <w:proofErr w:type="spellStart"/>
      <w:r w:rsidR="00275BE4">
        <w:rPr>
          <w:rFonts w:cs="Arial"/>
          <w:bCs/>
          <w:sz w:val="22"/>
          <w:szCs w:val="22"/>
        </w:rPr>
        <w:t>O</w:t>
      </w:r>
      <w:r w:rsidR="001B0966" w:rsidRPr="009F2756">
        <w:rPr>
          <w:rFonts w:cs="Arial"/>
          <w:bCs/>
          <w:sz w:val="22"/>
          <w:szCs w:val="22"/>
        </w:rPr>
        <w:t>fsted</w:t>
      </w:r>
      <w:proofErr w:type="spellEnd"/>
      <w:r w:rsidR="001B0966" w:rsidRPr="009F2756">
        <w:rPr>
          <w:rFonts w:cs="Arial"/>
          <w:bCs/>
          <w:sz w:val="22"/>
          <w:szCs w:val="22"/>
        </w:rPr>
        <w:t xml:space="preserve"> providers and invoices are generated from the provider.  After the initial period where learners are ex</w:t>
      </w:r>
      <w:r w:rsidR="00121F33">
        <w:rPr>
          <w:rFonts w:cs="Arial"/>
          <w:bCs/>
          <w:sz w:val="22"/>
          <w:szCs w:val="22"/>
        </w:rPr>
        <w:t>pected to pay for childcare (</w:t>
      </w:r>
      <w:r w:rsidR="001B0966" w:rsidRPr="009F2756">
        <w:rPr>
          <w:rFonts w:cs="Arial"/>
          <w:bCs/>
          <w:sz w:val="22"/>
          <w:szCs w:val="22"/>
        </w:rPr>
        <w:t>this will be reimbursed</w:t>
      </w:r>
      <w:r w:rsidR="00AE0F2A" w:rsidRPr="009F2756">
        <w:rPr>
          <w:rFonts w:cs="Arial"/>
          <w:bCs/>
          <w:sz w:val="22"/>
          <w:szCs w:val="22"/>
        </w:rPr>
        <w:t xml:space="preserve"> if an allocation is made</w:t>
      </w:r>
      <w:r w:rsidR="001B0966" w:rsidRPr="009F2756">
        <w:rPr>
          <w:rFonts w:cs="Arial"/>
          <w:bCs/>
          <w:sz w:val="22"/>
          <w:szCs w:val="22"/>
        </w:rPr>
        <w:t>) payments will then be made to the provider directly.</w:t>
      </w:r>
      <w:r w:rsidR="00A056C1" w:rsidRPr="009F2756">
        <w:rPr>
          <w:rFonts w:cs="Arial"/>
          <w:bCs/>
          <w:sz w:val="22"/>
          <w:szCs w:val="22"/>
        </w:rPr>
        <w:t xml:space="preserve"> </w:t>
      </w:r>
      <w:r w:rsidR="006112FF" w:rsidRPr="009F2756">
        <w:rPr>
          <w:rFonts w:cs="Arial"/>
          <w:bCs/>
          <w:sz w:val="22"/>
          <w:szCs w:val="22"/>
        </w:rPr>
        <w:t>Learners must provide the appropriate documentary evidence as per section B.</w:t>
      </w:r>
      <w:r w:rsidR="00511F7D" w:rsidRPr="009F2756">
        <w:rPr>
          <w:rFonts w:cs="Arial"/>
          <w:bCs/>
          <w:sz w:val="22"/>
          <w:szCs w:val="22"/>
        </w:rPr>
        <w:t xml:space="preserve">  Childcare will be paid for time at college or in placement only.</w:t>
      </w:r>
    </w:p>
    <w:p w:rsidR="00B21FAF" w:rsidRPr="009F2756" w:rsidRDefault="00B21FAF" w:rsidP="0005686B">
      <w:pPr>
        <w:pStyle w:val="BodyTextIndent"/>
        <w:ind w:left="0" w:firstLine="0"/>
        <w:rPr>
          <w:rFonts w:cs="Arial"/>
          <w:bCs/>
          <w:sz w:val="22"/>
          <w:szCs w:val="22"/>
        </w:rPr>
      </w:pPr>
    </w:p>
    <w:p w:rsidR="00B21FAF" w:rsidRPr="009F2756" w:rsidRDefault="00FE5395" w:rsidP="0005686B">
      <w:pPr>
        <w:pStyle w:val="BodyTextIndent"/>
        <w:ind w:left="0" w:firstLine="0"/>
        <w:rPr>
          <w:rFonts w:cs="Arial"/>
          <w:b/>
          <w:bCs/>
          <w:sz w:val="22"/>
          <w:szCs w:val="22"/>
        </w:rPr>
      </w:pPr>
      <w:r w:rsidRPr="009F2756">
        <w:rPr>
          <w:rFonts w:cs="Arial"/>
          <w:b/>
          <w:bCs/>
          <w:sz w:val="22"/>
          <w:szCs w:val="22"/>
        </w:rPr>
        <w:t>3.</w:t>
      </w:r>
      <w:r w:rsidR="00B420E5" w:rsidRPr="009F2756">
        <w:rPr>
          <w:rFonts w:cs="Arial"/>
          <w:b/>
          <w:bCs/>
          <w:sz w:val="22"/>
          <w:szCs w:val="22"/>
        </w:rPr>
        <w:t xml:space="preserve"> </w:t>
      </w:r>
      <w:r w:rsidR="009D6DA8" w:rsidRPr="009F2756">
        <w:rPr>
          <w:rFonts w:cs="Arial"/>
          <w:b/>
          <w:bCs/>
          <w:sz w:val="22"/>
          <w:szCs w:val="22"/>
        </w:rPr>
        <w:tab/>
      </w:r>
      <w:r w:rsidR="00162F53" w:rsidRPr="009F2756">
        <w:rPr>
          <w:rFonts w:cs="Arial"/>
          <w:b/>
          <w:bCs/>
          <w:sz w:val="22"/>
          <w:szCs w:val="22"/>
          <w:u w:val="single"/>
        </w:rPr>
        <w:t>19</w:t>
      </w:r>
      <w:r w:rsidR="00614677" w:rsidRPr="009F2756">
        <w:rPr>
          <w:rFonts w:cs="Arial"/>
          <w:b/>
          <w:bCs/>
          <w:sz w:val="22"/>
          <w:szCs w:val="22"/>
          <w:u w:val="single"/>
        </w:rPr>
        <w:t>+ Adult Learning Loan Bursary Fund</w:t>
      </w:r>
    </w:p>
    <w:p w:rsidR="00B21FAF" w:rsidRPr="009F2756" w:rsidRDefault="00B21FAF" w:rsidP="0005686B">
      <w:pPr>
        <w:pStyle w:val="BodyTextIndent"/>
        <w:ind w:left="0" w:firstLine="0"/>
        <w:rPr>
          <w:rFonts w:cs="Arial"/>
          <w:bCs/>
          <w:sz w:val="22"/>
          <w:szCs w:val="22"/>
        </w:rPr>
      </w:pPr>
    </w:p>
    <w:p w:rsidR="00903E14" w:rsidRPr="009F2756" w:rsidRDefault="006112FF" w:rsidP="0005686B">
      <w:pPr>
        <w:autoSpaceDE w:val="0"/>
        <w:autoSpaceDN w:val="0"/>
        <w:rPr>
          <w:rFonts w:ascii="Arial" w:hAnsi="Arial" w:cs="Arial"/>
          <w:sz w:val="22"/>
          <w:szCs w:val="22"/>
        </w:rPr>
      </w:pPr>
      <w:r w:rsidRPr="009F2756">
        <w:rPr>
          <w:rFonts w:ascii="Arial" w:hAnsi="Arial" w:cs="Arial"/>
          <w:sz w:val="22"/>
          <w:szCs w:val="22"/>
        </w:rPr>
        <w:t xml:space="preserve">The </w:t>
      </w:r>
      <w:r w:rsidR="00261C28" w:rsidRPr="009F2756">
        <w:rPr>
          <w:rFonts w:ascii="Arial" w:hAnsi="Arial" w:cs="Arial"/>
          <w:sz w:val="22"/>
          <w:szCs w:val="22"/>
        </w:rPr>
        <w:t>19</w:t>
      </w:r>
      <w:r w:rsidRPr="009F2756">
        <w:rPr>
          <w:rFonts w:ascii="Arial" w:hAnsi="Arial" w:cs="Arial"/>
          <w:sz w:val="22"/>
          <w:szCs w:val="22"/>
        </w:rPr>
        <w:t>+ Adult Learning Loan is a financial assistance fund comprising of post-</w:t>
      </w:r>
      <w:r w:rsidR="00261C28" w:rsidRPr="009F2756">
        <w:rPr>
          <w:rFonts w:ascii="Arial" w:hAnsi="Arial" w:cs="Arial"/>
          <w:sz w:val="22"/>
          <w:szCs w:val="22"/>
        </w:rPr>
        <w:t>19</w:t>
      </w:r>
      <w:r w:rsidRPr="009F2756">
        <w:rPr>
          <w:rFonts w:ascii="Arial" w:hAnsi="Arial" w:cs="Arial"/>
          <w:sz w:val="22"/>
          <w:szCs w:val="22"/>
        </w:rPr>
        <w:t xml:space="preserve"> discretionary, childcare, residential and additional learning support funds provided by the </w:t>
      </w:r>
      <w:r w:rsidR="00B46A3D">
        <w:rPr>
          <w:rFonts w:ascii="Arial" w:hAnsi="Arial" w:cs="Arial"/>
          <w:sz w:val="22"/>
          <w:szCs w:val="22"/>
        </w:rPr>
        <w:t>E</w:t>
      </w:r>
      <w:r w:rsidRPr="009F2756">
        <w:rPr>
          <w:rFonts w:ascii="Arial" w:hAnsi="Arial" w:cs="Arial"/>
          <w:sz w:val="22"/>
          <w:szCs w:val="22"/>
        </w:rPr>
        <w:t xml:space="preserve">SFA. The fund is intended to be used for learners facing financial hardship to help with essential course related costs such as equipment, books, travel, visits, attending HE interviews, rent, and childcare for students aged </w:t>
      </w:r>
      <w:r w:rsidR="00261C28" w:rsidRPr="009F2756">
        <w:rPr>
          <w:rFonts w:ascii="Arial" w:hAnsi="Arial" w:cs="Arial"/>
          <w:sz w:val="22"/>
          <w:szCs w:val="22"/>
        </w:rPr>
        <w:t>19</w:t>
      </w:r>
      <w:r w:rsidRPr="009F2756">
        <w:rPr>
          <w:rFonts w:ascii="Arial" w:hAnsi="Arial" w:cs="Arial"/>
          <w:sz w:val="22"/>
          <w:szCs w:val="22"/>
        </w:rPr>
        <w:t xml:space="preserve"> and over and in receipt of a </w:t>
      </w:r>
      <w:r w:rsidR="00261C28" w:rsidRPr="009F2756">
        <w:rPr>
          <w:rFonts w:ascii="Arial" w:hAnsi="Arial" w:cs="Arial"/>
          <w:sz w:val="22"/>
          <w:szCs w:val="22"/>
        </w:rPr>
        <w:t>19</w:t>
      </w:r>
      <w:r w:rsidRPr="009F2756">
        <w:rPr>
          <w:rFonts w:ascii="Arial" w:hAnsi="Arial" w:cs="Arial"/>
          <w:sz w:val="22"/>
          <w:szCs w:val="22"/>
        </w:rPr>
        <w:t>+ Advanced Learning Loan.</w:t>
      </w:r>
    </w:p>
    <w:p w:rsidR="00903E14" w:rsidRPr="009F2756" w:rsidRDefault="00903E14" w:rsidP="0005686B">
      <w:pPr>
        <w:autoSpaceDE w:val="0"/>
        <w:autoSpaceDN w:val="0"/>
        <w:rPr>
          <w:rFonts w:ascii="Arial" w:hAnsi="Arial" w:cs="Arial"/>
          <w:sz w:val="22"/>
          <w:szCs w:val="22"/>
        </w:rPr>
      </w:pPr>
    </w:p>
    <w:p w:rsidR="00903E14" w:rsidRPr="009F2756" w:rsidRDefault="006112FF" w:rsidP="0005686B">
      <w:pPr>
        <w:autoSpaceDE w:val="0"/>
        <w:autoSpaceDN w:val="0"/>
        <w:rPr>
          <w:rFonts w:ascii="Arial" w:hAnsi="Arial" w:cs="Arial"/>
          <w:sz w:val="22"/>
          <w:szCs w:val="22"/>
        </w:rPr>
      </w:pPr>
      <w:r w:rsidRPr="009F2756">
        <w:rPr>
          <w:rFonts w:ascii="Arial" w:hAnsi="Arial" w:cs="Arial"/>
          <w:sz w:val="22"/>
          <w:szCs w:val="22"/>
        </w:rPr>
        <w:t>Specific eligibility criteria:</w:t>
      </w:r>
    </w:p>
    <w:p w:rsidR="00903E14" w:rsidRPr="009F2756" w:rsidRDefault="00903E14" w:rsidP="0005686B">
      <w:pPr>
        <w:autoSpaceDE w:val="0"/>
        <w:autoSpaceDN w:val="0"/>
        <w:rPr>
          <w:rFonts w:ascii="Arial" w:hAnsi="Arial" w:cs="Arial"/>
          <w:sz w:val="22"/>
          <w:szCs w:val="22"/>
        </w:rPr>
      </w:pPr>
    </w:p>
    <w:p w:rsidR="00903E14"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 xml:space="preserve">Learners must be aged </w:t>
      </w:r>
      <w:r w:rsidR="00261C28" w:rsidRPr="009F2756">
        <w:rPr>
          <w:rFonts w:ascii="Arial" w:hAnsi="Arial" w:cs="Arial"/>
          <w:sz w:val="22"/>
          <w:szCs w:val="22"/>
        </w:rPr>
        <w:t>19</w:t>
      </w:r>
      <w:r w:rsidRPr="009F2756">
        <w:rPr>
          <w:rFonts w:ascii="Arial" w:hAnsi="Arial" w:cs="Arial"/>
          <w:sz w:val="22"/>
          <w:szCs w:val="22"/>
        </w:rPr>
        <w:t xml:space="preserve"> or over on the first day of the course</w:t>
      </w:r>
      <w:r w:rsidR="00A94CCC" w:rsidRPr="009F2756">
        <w:rPr>
          <w:rFonts w:ascii="Arial" w:hAnsi="Arial" w:cs="Arial"/>
          <w:sz w:val="22"/>
          <w:szCs w:val="22"/>
        </w:rPr>
        <w:t>.</w:t>
      </w:r>
    </w:p>
    <w:p w:rsidR="009F0C0C" w:rsidRPr="009F2756" w:rsidRDefault="009F0C0C" w:rsidP="0005686B">
      <w:pPr>
        <w:pStyle w:val="ListParagraph"/>
        <w:autoSpaceDE w:val="0"/>
        <w:autoSpaceDN w:val="0"/>
        <w:ind w:left="0"/>
        <w:contextualSpacing w:val="0"/>
        <w:rPr>
          <w:rFonts w:ascii="Arial" w:hAnsi="Arial" w:cs="Arial"/>
          <w:sz w:val="22"/>
          <w:szCs w:val="22"/>
        </w:rPr>
      </w:pPr>
    </w:p>
    <w:p w:rsidR="00545969"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Learners must be enrolled to an eligible course; eligible courses are those for which a</w:t>
      </w:r>
      <w:r w:rsidR="00261C28" w:rsidRPr="009F2756">
        <w:rPr>
          <w:rFonts w:ascii="Arial" w:hAnsi="Arial" w:cs="Arial"/>
          <w:sz w:val="22"/>
          <w:szCs w:val="22"/>
        </w:rPr>
        <w:t xml:space="preserve"> 19</w:t>
      </w:r>
      <w:r w:rsidRPr="009F2756">
        <w:rPr>
          <w:rFonts w:ascii="Arial" w:hAnsi="Arial" w:cs="Arial"/>
          <w:sz w:val="22"/>
          <w:szCs w:val="22"/>
        </w:rPr>
        <w:t>+ Advanced Learning Loan is payable; awards will not be made to learners who are</w:t>
      </w:r>
      <w:r w:rsidR="00261C28" w:rsidRPr="009F2756">
        <w:rPr>
          <w:rFonts w:ascii="Arial" w:hAnsi="Arial" w:cs="Arial"/>
          <w:sz w:val="22"/>
          <w:szCs w:val="22"/>
        </w:rPr>
        <w:t xml:space="preserve"> </w:t>
      </w:r>
      <w:r w:rsidRPr="009F2756">
        <w:rPr>
          <w:rFonts w:ascii="Arial" w:hAnsi="Arial" w:cs="Arial"/>
          <w:sz w:val="22"/>
          <w:szCs w:val="22"/>
        </w:rPr>
        <w:t>not enrolled, or where an enrolment is pending</w:t>
      </w:r>
      <w:r w:rsidR="00A94CCC" w:rsidRPr="009F2756">
        <w:rPr>
          <w:rFonts w:ascii="Arial" w:hAnsi="Arial" w:cs="Arial"/>
          <w:sz w:val="22"/>
          <w:szCs w:val="22"/>
        </w:rPr>
        <w:t>.</w:t>
      </w:r>
    </w:p>
    <w:p w:rsidR="00903E14" w:rsidRPr="009F2756" w:rsidRDefault="00903E14" w:rsidP="0005686B">
      <w:pPr>
        <w:pStyle w:val="ListParagraph"/>
        <w:autoSpaceDE w:val="0"/>
        <w:autoSpaceDN w:val="0"/>
        <w:ind w:left="0"/>
        <w:rPr>
          <w:rFonts w:ascii="Arial" w:hAnsi="Arial" w:cs="Arial"/>
          <w:sz w:val="22"/>
          <w:szCs w:val="22"/>
        </w:rPr>
      </w:pPr>
    </w:p>
    <w:p w:rsidR="00903E14"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 xml:space="preserve">Learners must be in receipt of a </w:t>
      </w:r>
      <w:r w:rsidR="00261C28" w:rsidRPr="009F2756">
        <w:rPr>
          <w:rFonts w:ascii="Arial" w:hAnsi="Arial" w:cs="Arial"/>
          <w:sz w:val="22"/>
          <w:szCs w:val="22"/>
        </w:rPr>
        <w:t>19</w:t>
      </w:r>
      <w:r w:rsidRPr="009F2756">
        <w:rPr>
          <w:rFonts w:ascii="Arial" w:hAnsi="Arial" w:cs="Arial"/>
          <w:sz w:val="22"/>
          <w:szCs w:val="22"/>
        </w:rPr>
        <w:t>+ Advanced Learning Loan; awards will not be made</w:t>
      </w:r>
      <w:r w:rsidR="00261C28" w:rsidRPr="009F2756">
        <w:rPr>
          <w:rFonts w:ascii="Arial" w:hAnsi="Arial" w:cs="Arial"/>
          <w:sz w:val="22"/>
          <w:szCs w:val="22"/>
        </w:rPr>
        <w:t xml:space="preserve"> </w:t>
      </w:r>
      <w:r w:rsidRPr="009F2756">
        <w:rPr>
          <w:rFonts w:ascii="Arial" w:hAnsi="Arial" w:cs="Arial"/>
          <w:sz w:val="22"/>
          <w:szCs w:val="22"/>
        </w:rPr>
        <w:t xml:space="preserve">to learners who have not applied for a </w:t>
      </w:r>
      <w:r w:rsidR="00261C28" w:rsidRPr="009F2756">
        <w:rPr>
          <w:rFonts w:ascii="Arial" w:hAnsi="Arial" w:cs="Arial"/>
          <w:sz w:val="22"/>
          <w:szCs w:val="22"/>
        </w:rPr>
        <w:t>19+</w:t>
      </w:r>
      <w:r w:rsidRPr="009F2756">
        <w:rPr>
          <w:rFonts w:ascii="Arial" w:hAnsi="Arial" w:cs="Arial"/>
          <w:sz w:val="22"/>
          <w:szCs w:val="22"/>
        </w:rPr>
        <w:t xml:space="preserve"> Advanced Learning Loan or where a </w:t>
      </w:r>
      <w:r w:rsidR="00261C28" w:rsidRPr="009F2756">
        <w:rPr>
          <w:rFonts w:ascii="Arial" w:hAnsi="Arial" w:cs="Arial"/>
          <w:sz w:val="22"/>
          <w:szCs w:val="22"/>
        </w:rPr>
        <w:t>19</w:t>
      </w:r>
      <w:r w:rsidRPr="009F2756">
        <w:rPr>
          <w:rFonts w:ascii="Arial" w:hAnsi="Arial" w:cs="Arial"/>
          <w:sz w:val="22"/>
          <w:szCs w:val="22"/>
        </w:rPr>
        <w:t>+Advanced Learning Loan has been refused</w:t>
      </w:r>
      <w:r w:rsidR="00A94CCC" w:rsidRPr="009F2756">
        <w:rPr>
          <w:rFonts w:ascii="Arial" w:hAnsi="Arial" w:cs="Arial"/>
          <w:sz w:val="22"/>
          <w:szCs w:val="22"/>
        </w:rPr>
        <w:t>.</w:t>
      </w:r>
    </w:p>
    <w:p w:rsidR="00545969" w:rsidRPr="009F2756" w:rsidRDefault="00545969" w:rsidP="0005686B">
      <w:pPr>
        <w:pStyle w:val="ListParagraph"/>
        <w:autoSpaceDE w:val="0"/>
        <w:autoSpaceDN w:val="0"/>
        <w:ind w:left="0"/>
        <w:rPr>
          <w:rFonts w:ascii="Arial" w:hAnsi="Arial" w:cs="Arial"/>
          <w:sz w:val="22"/>
          <w:szCs w:val="22"/>
        </w:rPr>
      </w:pPr>
    </w:p>
    <w:p w:rsidR="00903E14"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Learners studying a non-loans funded course will not be eligible for any funding</w:t>
      </w:r>
      <w:r w:rsidR="00A94CCC" w:rsidRPr="009F2756">
        <w:rPr>
          <w:rFonts w:ascii="Arial" w:hAnsi="Arial" w:cs="Arial"/>
          <w:sz w:val="22"/>
          <w:szCs w:val="22"/>
        </w:rPr>
        <w:t>.</w:t>
      </w:r>
    </w:p>
    <w:p w:rsidR="009F0C0C" w:rsidRPr="009F2756" w:rsidRDefault="009F0C0C" w:rsidP="0005686B">
      <w:pPr>
        <w:pStyle w:val="ListParagraph"/>
        <w:autoSpaceDE w:val="0"/>
        <w:autoSpaceDN w:val="0"/>
        <w:ind w:left="0"/>
        <w:contextualSpacing w:val="0"/>
        <w:rPr>
          <w:rFonts w:ascii="Arial" w:hAnsi="Arial" w:cs="Arial"/>
          <w:sz w:val="22"/>
          <w:szCs w:val="22"/>
        </w:rPr>
      </w:pPr>
    </w:p>
    <w:p w:rsidR="00903E14"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Learners must be able to demonstrate financial hardship; evidence of the appropriate documentary evidence including income is required as per section B</w:t>
      </w:r>
      <w:r w:rsidR="00A94CCC" w:rsidRPr="009F2756">
        <w:rPr>
          <w:rFonts w:ascii="Arial" w:hAnsi="Arial" w:cs="Arial"/>
          <w:sz w:val="22"/>
          <w:szCs w:val="22"/>
        </w:rPr>
        <w:t>.</w:t>
      </w:r>
    </w:p>
    <w:p w:rsidR="009F0C0C" w:rsidRPr="009F2756" w:rsidRDefault="009F0C0C" w:rsidP="0005686B">
      <w:pPr>
        <w:autoSpaceDE w:val="0"/>
        <w:autoSpaceDN w:val="0"/>
        <w:rPr>
          <w:rFonts w:ascii="Arial" w:hAnsi="Arial" w:cs="Arial"/>
          <w:sz w:val="22"/>
          <w:szCs w:val="22"/>
        </w:rPr>
      </w:pPr>
    </w:p>
    <w:p w:rsidR="00903E14"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The College reserves the right to make awards to learners who appear to be outside the</w:t>
      </w:r>
      <w:r w:rsidR="00261C28" w:rsidRPr="009F2756">
        <w:rPr>
          <w:rFonts w:ascii="Arial" w:hAnsi="Arial" w:cs="Arial"/>
          <w:sz w:val="22"/>
          <w:szCs w:val="22"/>
        </w:rPr>
        <w:t xml:space="preserve"> </w:t>
      </w:r>
      <w:r w:rsidRPr="009F2756">
        <w:rPr>
          <w:rFonts w:ascii="Arial" w:hAnsi="Arial" w:cs="Arial"/>
          <w:sz w:val="22"/>
          <w:szCs w:val="22"/>
        </w:rPr>
        <w:t>financial criteria, based on individual and exceptional circumstances</w:t>
      </w:r>
      <w:r w:rsidR="00A94CCC" w:rsidRPr="009F2756">
        <w:rPr>
          <w:rFonts w:ascii="Arial" w:hAnsi="Arial" w:cs="Arial"/>
          <w:sz w:val="22"/>
          <w:szCs w:val="22"/>
        </w:rPr>
        <w:t>.</w:t>
      </w:r>
    </w:p>
    <w:p w:rsidR="00545969" w:rsidRPr="009F2756" w:rsidRDefault="00545969" w:rsidP="0005686B">
      <w:pPr>
        <w:pStyle w:val="ListParagraph"/>
        <w:autoSpaceDE w:val="0"/>
        <w:autoSpaceDN w:val="0"/>
        <w:ind w:left="0"/>
        <w:rPr>
          <w:rFonts w:ascii="Arial" w:hAnsi="Arial" w:cs="Arial"/>
          <w:sz w:val="22"/>
          <w:szCs w:val="22"/>
        </w:rPr>
      </w:pPr>
    </w:p>
    <w:p w:rsidR="009D6DA8" w:rsidRPr="009F2756" w:rsidRDefault="006112FF"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Learners must meet the residency and other eligibility criteria as set out in the SFA’s</w:t>
      </w:r>
      <w:r w:rsidR="00834106" w:rsidRPr="009F2756">
        <w:rPr>
          <w:rFonts w:ascii="Arial" w:hAnsi="Arial" w:cs="Arial"/>
          <w:sz w:val="22"/>
          <w:szCs w:val="22"/>
        </w:rPr>
        <w:t xml:space="preserve"> </w:t>
      </w:r>
      <w:r w:rsidRPr="009F2756">
        <w:rPr>
          <w:rFonts w:ascii="Arial" w:hAnsi="Arial" w:cs="Arial"/>
          <w:sz w:val="22"/>
          <w:szCs w:val="22"/>
        </w:rPr>
        <w:t xml:space="preserve">Funding Rules </w:t>
      </w:r>
      <w:r w:rsidR="002E3F3B" w:rsidRPr="009F2756">
        <w:rPr>
          <w:rFonts w:ascii="Arial" w:hAnsi="Arial" w:cs="Arial"/>
          <w:sz w:val="22"/>
          <w:szCs w:val="22"/>
        </w:rPr>
        <w:t>201</w:t>
      </w:r>
      <w:r w:rsidR="00ED1B28">
        <w:rPr>
          <w:rFonts w:ascii="Arial" w:hAnsi="Arial" w:cs="Arial"/>
          <w:sz w:val="22"/>
          <w:szCs w:val="22"/>
        </w:rPr>
        <w:t>7</w:t>
      </w:r>
      <w:r w:rsidR="002E3F3B" w:rsidRPr="009F2756">
        <w:rPr>
          <w:rFonts w:ascii="Arial" w:hAnsi="Arial" w:cs="Arial"/>
          <w:sz w:val="22"/>
          <w:szCs w:val="22"/>
        </w:rPr>
        <w:t>/201</w:t>
      </w:r>
      <w:r w:rsidR="00ED1B28">
        <w:rPr>
          <w:rFonts w:ascii="Arial" w:hAnsi="Arial" w:cs="Arial"/>
          <w:sz w:val="22"/>
          <w:szCs w:val="22"/>
        </w:rPr>
        <w:t>8</w:t>
      </w:r>
      <w:r w:rsidR="00481862" w:rsidRPr="009F2756">
        <w:rPr>
          <w:rFonts w:ascii="Arial" w:hAnsi="Arial" w:cs="Arial"/>
          <w:sz w:val="22"/>
          <w:szCs w:val="22"/>
        </w:rPr>
        <w:t>.</w:t>
      </w:r>
    </w:p>
    <w:p w:rsidR="009D6DA8" w:rsidRPr="009F2756" w:rsidRDefault="009D6DA8" w:rsidP="0005686B">
      <w:pPr>
        <w:pStyle w:val="ListParagraph"/>
        <w:autoSpaceDE w:val="0"/>
        <w:autoSpaceDN w:val="0"/>
        <w:ind w:left="0"/>
        <w:rPr>
          <w:rFonts w:ascii="Arial" w:hAnsi="Arial" w:cs="Arial"/>
          <w:sz w:val="22"/>
          <w:szCs w:val="22"/>
        </w:rPr>
      </w:pPr>
    </w:p>
    <w:p w:rsidR="006142DE" w:rsidRPr="009F2756" w:rsidRDefault="00261C28" w:rsidP="0005686B">
      <w:pPr>
        <w:pStyle w:val="ListParagraph"/>
        <w:numPr>
          <w:ilvl w:val="0"/>
          <w:numId w:val="33"/>
        </w:numPr>
        <w:autoSpaceDE w:val="0"/>
        <w:autoSpaceDN w:val="0"/>
        <w:rPr>
          <w:rFonts w:ascii="Arial" w:hAnsi="Arial" w:cs="Arial"/>
          <w:sz w:val="22"/>
          <w:szCs w:val="22"/>
        </w:rPr>
      </w:pPr>
      <w:r w:rsidRPr="009F2756">
        <w:rPr>
          <w:rFonts w:ascii="Arial" w:hAnsi="Arial" w:cs="Arial"/>
          <w:sz w:val="22"/>
          <w:szCs w:val="22"/>
        </w:rPr>
        <w:t>Awards made from the 19</w:t>
      </w:r>
      <w:r w:rsidR="006112FF" w:rsidRPr="009F2756">
        <w:rPr>
          <w:rFonts w:ascii="Arial" w:hAnsi="Arial" w:cs="Arial"/>
          <w:sz w:val="22"/>
          <w:szCs w:val="22"/>
        </w:rPr>
        <w:t>+ Adult Learning Loan Bursary are subject to funds and support for additional learning support will be given priority.</w:t>
      </w:r>
    </w:p>
    <w:p w:rsidR="00903E14" w:rsidRPr="009F2756" w:rsidRDefault="00903E14" w:rsidP="0005686B">
      <w:pPr>
        <w:pStyle w:val="BodyTextIndent"/>
        <w:ind w:left="0" w:firstLine="0"/>
        <w:rPr>
          <w:rFonts w:cs="Arial"/>
          <w:b/>
          <w:bCs/>
          <w:sz w:val="22"/>
          <w:szCs w:val="22"/>
        </w:rPr>
      </w:pPr>
    </w:p>
    <w:p w:rsidR="00B420E5" w:rsidRDefault="00B420E5" w:rsidP="0005686B">
      <w:pPr>
        <w:pStyle w:val="BodyTextIndent"/>
        <w:ind w:left="0" w:firstLine="0"/>
        <w:rPr>
          <w:rFonts w:cs="Arial"/>
          <w:b/>
          <w:bCs/>
          <w:sz w:val="22"/>
          <w:szCs w:val="22"/>
        </w:rPr>
      </w:pPr>
    </w:p>
    <w:p w:rsidR="00444007" w:rsidRDefault="00444007" w:rsidP="0005686B">
      <w:pPr>
        <w:pStyle w:val="BodyTextIndent"/>
        <w:ind w:left="0" w:firstLine="0"/>
        <w:rPr>
          <w:rFonts w:cs="Arial"/>
          <w:b/>
          <w:bCs/>
          <w:sz w:val="22"/>
          <w:szCs w:val="22"/>
        </w:rPr>
      </w:pPr>
    </w:p>
    <w:p w:rsidR="00444007" w:rsidRDefault="00444007" w:rsidP="0005686B">
      <w:pPr>
        <w:pStyle w:val="BodyTextIndent"/>
        <w:ind w:left="0" w:firstLine="0"/>
        <w:rPr>
          <w:rFonts w:cs="Arial"/>
          <w:b/>
          <w:bCs/>
          <w:sz w:val="22"/>
          <w:szCs w:val="22"/>
        </w:rPr>
      </w:pPr>
    </w:p>
    <w:p w:rsidR="00444007" w:rsidRDefault="00444007" w:rsidP="0005686B">
      <w:pPr>
        <w:pStyle w:val="BodyTextIndent"/>
        <w:ind w:left="0" w:firstLine="0"/>
        <w:rPr>
          <w:rFonts w:cs="Arial"/>
          <w:b/>
          <w:bCs/>
          <w:sz w:val="22"/>
          <w:szCs w:val="22"/>
        </w:rPr>
      </w:pPr>
    </w:p>
    <w:p w:rsidR="00444007" w:rsidRPr="009F2756" w:rsidRDefault="00444007" w:rsidP="0005686B">
      <w:pPr>
        <w:pStyle w:val="BodyTextIndent"/>
        <w:ind w:left="0" w:firstLine="0"/>
        <w:rPr>
          <w:rFonts w:cs="Arial"/>
          <w:b/>
          <w:bCs/>
          <w:sz w:val="22"/>
          <w:szCs w:val="22"/>
        </w:rPr>
      </w:pPr>
    </w:p>
    <w:p w:rsidR="00C155CB" w:rsidRPr="009F2756" w:rsidRDefault="00C155CB" w:rsidP="0005686B">
      <w:pPr>
        <w:pStyle w:val="BodyTextIndent"/>
        <w:ind w:left="0" w:firstLine="0"/>
        <w:rPr>
          <w:rFonts w:cs="Arial"/>
          <w:b/>
          <w:bCs/>
          <w:sz w:val="22"/>
          <w:szCs w:val="22"/>
        </w:rPr>
      </w:pPr>
    </w:p>
    <w:p w:rsidR="007B5C7A" w:rsidRPr="009F2756" w:rsidRDefault="007B5C7A" w:rsidP="0005686B">
      <w:pPr>
        <w:pStyle w:val="BodyTextIndent"/>
        <w:numPr>
          <w:ilvl w:val="0"/>
          <w:numId w:val="1"/>
        </w:numPr>
        <w:ind w:left="0" w:firstLine="0"/>
        <w:rPr>
          <w:rFonts w:cs="Arial"/>
          <w:b/>
          <w:bCs/>
          <w:sz w:val="22"/>
          <w:szCs w:val="22"/>
          <w:u w:val="single"/>
        </w:rPr>
      </w:pPr>
      <w:r w:rsidRPr="009F2756">
        <w:rPr>
          <w:rFonts w:cs="Arial"/>
          <w:b/>
          <w:bCs/>
          <w:sz w:val="22"/>
          <w:szCs w:val="22"/>
          <w:u w:val="single"/>
        </w:rPr>
        <w:t>Traineeships</w:t>
      </w:r>
    </w:p>
    <w:p w:rsidR="007B5C7A" w:rsidRPr="009F2756" w:rsidRDefault="007B5C7A" w:rsidP="0005686B">
      <w:pPr>
        <w:pStyle w:val="BodyTextIndent"/>
        <w:ind w:left="0" w:firstLine="0"/>
        <w:rPr>
          <w:rFonts w:cs="Arial"/>
          <w:b/>
          <w:bCs/>
          <w:sz w:val="22"/>
          <w:szCs w:val="22"/>
          <w:u w:val="single"/>
        </w:rPr>
      </w:pPr>
    </w:p>
    <w:p w:rsidR="00591DDC" w:rsidRPr="009F2756" w:rsidRDefault="00591DDC" w:rsidP="0005686B">
      <w:pPr>
        <w:rPr>
          <w:rFonts w:ascii="Arial" w:hAnsi="Arial" w:cs="Arial"/>
          <w:b/>
          <w:sz w:val="22"/>
          <w:szCs w:val="22"/>
        </w:rPr>
      </w:pPr>
      <w:r w:rsidRPr="009F2756">
        <w:rPr>
          <w:rFonts w:ascii="Arial" w:hAnsi="Arial" w:cs="Arial"/>
          <w:b/>
          <w:sz w:val="22"/>
          <w:szCs w:val="22"/>
        </w:rPr>
        <w:t>16-18 year old learners</w:t>
      </w:r>
    </w:p>
    <w:p w:rsidR="00591DDC" w:rsidRPr="009F2756" w:rsidRDefault="00591DDC" w:rsidP="0005686B">
      <w:pPr>
        <w:rPr>
          <w:rFonts w:ascii="Arial" w:hAnsi="Arial" w:cs="Arial"/>
          <w:b/>
          <w:sz w:val="22"/>
          <w:szCs w:val="22"/>
        </w:rPr>
      </w:pPr>
    </w:p>
    <w:p w:rsidR="00EC315E" w:rsidRPr="00275BE4" w:rsidRDefault="00591DDC" w:rsidP="0005686B">
      <w:pPr>
        <w:rPr>
          <w:rFonts w:ascii="Arial" w:hAnsi="Arial" w:cs="Arial"/>
          <w:bCs/>
          <w:i/>
          <w:sz w:val="22"/>
          <w:szCs w:val="22"/>
        </w:rPr>
      </w:pPr>
      <w:proofErr w:type="gramStart"/>
      <w:r w:rsidRPr="009F2756">
        <w:rPr>
          <w:rFonts w:ascii="Arial" w:hAnsi="Arial" w:cs="Arial"/>
          <w:sz w:val="22"/>
          <w:szCs w:val="22"/>
        </w:rPr>
        <w:t>All 16-18 year olds participating on a traineeship will be eligible for support with travel costs subject to eligibility under one of the four categories outlined in the Discretionary Bursary</w:t>
      </w:r>
      <w:r w:rsidR="00EC315E" w:rsidRPr="009F2756">
        <w:rPr>
          <w:rFonts w:ascii="Arial" w:hAnsi="Arial" w:cs="Arial"/>
          <w:sz w:val="22"/>
          <w:szCs w:val="22"/>
        </w:rPr>
        <w:t xml:space="preserve"> section of this policy and satisfactory completion of the ‘</w:t>
      </w:r>
      <w:r w:rsidR="00EC315E" w:rsidRPr="009F2756">
        <w:rPr>
          <w:rFonts w:ascii="Arial" w:hAnsi="Arial" w:cs="Arial"/>
          <w:noProof/>
          <w:sz w:val="22"/>
          <w:szCs w:val="22"/>
          <w:lang w:eastAsia="en-GB"/>
        </w:rPr>
        <w:t xml:space="preserve">16-18 year olds - </w:t>
      </w:r>
      <w:r w:rsidR="00EC315E" w:rsidRPr="009F2756">
        <w:rPr>
          <w:rFonts w:ascii="Arial" w:hAnsi="Arial" w:cs="Arial"/>
          <w:sz w:val="22"/>
          <w:szCs w:val="22"/>
        </w:rPr>
        <w:t>Traineeship</w:t>
      </w:r>
      <w:r w:rsidR="00C155CB" w:rsidRPr="009F2756">
        <w:rPr>
          <w:rFonts w:ascii="Arial" w:hAnsi="Arial" w:cs="Arial"/>
          <w:sz w:val="22"/>
          <w:szCs w:val="22"/>
        </w:rPr>
        <w:t xml:space="preserve">s Travel Application </w:t>
      </w:r>
      <w:r w:rsidR="00C155CB" w:rsidRPr="00275BE4">
        <w:rPr>
          <w:rFonts w:ascii="Arial" w:hAnsi="Arial" w:cs="Arial"/>
          <w:sz w:val="22"/>
          <w:szCs w:val="22"/>
        </w:rPr>
        <w:t>201</w:t>
      </w:r>
      <w:r w:rsidR="00275BE4" w:rsidRPr="00275BE4">
        <w:rPr>
          <w:rFonts w:ascii="Arial" w:hAnsi="Arial" w:cs="Arial"/>
          <w:sz w:val="22"/>
          <w:szCs w:val="22"/>
        </w:rPr>
        <w:t>9</w:t>
      </w:r>
      <w:r w:rsidR="00C155CB" w:rsidRPr="00275BE4">
        <w:rPr>
          <w:rFonts w:ascii="Arial" w:hAnsi="Arial" w:cs="Arial"/>
          <w:sz w:val="22"/>
          <w:szCs w:val="22"/>
        </w:rPr>
        <w:t>/20</w:t>
      </w:r>
      <w:r w:rsidR="00275BE4" w:rsidRPr="00275BE4">
        <w:rPr>
          <w:rFonts w:ascii="Arial" w:hAnsi="Arial" w:cs="Arial"/>
          <w:sz w:val="22"/>
          <w:szCs w:val="22"/>
        </w:rPr>
        <w:t>20</w:t>
      </w:r>
      <w:r w:rsidR="00C155CB" w:rsidRPr="00275BE4">
        <w:rPr>
          <w:rFonts w:ascii="Arial" w:hAnsi="Arial" w:cs="Arial"/>
          <w:sz w:val="22"/>
          <w:szCs w:val="22"/>
        </w:rPr>
        <w:t xml:space="preserve">, </w:t>
      </w:r>
      <w:r w:rsidR="00EC315E" w:rsidRPr="00275BE4">
        <w:rPr>
          <w:rFonts w:ascii="Arial" w:hAnsi="Arial" w:cs="Arial"/>
          <w:sz w:val="22"/>
          <w:szCs w:val="22"/>
        </w:rPr>
        <w:t xml:space="preserve">including </w:t>
      </w:r>
      <w:r w:rsidR="00EC315E" w:rsidRPr="00275BE4">
        <w:rPr>
          <w:rStyle w:val="A1"/>
          <w:rFonts w:ascii="Arial" w:hAnsi="Arial" w:cs="Arial"/>
          <w:color w:val="auto"/>
          <w:sz w:val="22"/>
          <w:szCs w:val="22"/>
        </w:rPr>
        <w:t>confirmation that their financial circumstances constitute a barrier to learning, and without assistance would be unable to undertake my chosen course and to</w:t>
      </w:r>
      <w:r w:rsidR="00EC315E" w:rsidRPr="00275BE4">
        <w:rPr>
          <w:rFonts w:ascii="Arial" w:hAnsi="Arial" w:cs="Arial"/>
          <w:bCs/>
          <w:iCs/>
          <w:sz w:val="22"/>
          <w:szCs w:val="22"/>
        </w:rPr>
        <w:t xml:space="preserve"> participate in training.</w:t>
      </w:r>
      <w:proofErr w:type="gramEnd"/>
    </w:p>
    <w:p w:rsidR="00591DDC" w:rsidRPr="00275BE4" w:rsidRDefault="00591DDC" w:rsidP="0005686B">
      <w:pPr>
        <w:rPr>
          <w:rFonts w:ascii="Arial" w:hAnsi="Arial" w:cs="Arial"/>
          <w:sz w:val="22"/>
          <w:szCs w:val="22"/>
        </w:rPr>
      </w:pPr>
    </w:p>
    <w:p w:rsidR="00591DDC" w:rsidRPr="00275BE4" w:rsidRDefault="00591DDC" w:rsidP="0005686B">
      <w:pPr>
        <w:rPr>
          <w:rFonts w:ascii="Arial" w:hAnsi="Arial" w:cs="Arial"/>
          <w:sz w:val="22"/>
          <w:szCs w:val="22"/>
        </w:rPr>
      </w:pPr>
    </w:p>
    <w:p w:rsidR="00591DDC" w:rsidRPr="00275BE4" w:rsidRDefault="00591DDC" w:rsidP="0005686B">
      <w:pPr>
        <w:rPr>
          <w:rFonts w:ascii="Arial" w:hAnsi="Arial" w:cs="Arial"/>
          <w:b/>
          <w:sz w:val="22"/>
          <w:szCs w:val="22"/>
        </w:rPr>
      </w:pPr>
      <w:r w:rsidRPr="00275BE4">
        <w:rPr>
          <w:rFonts w:ascii="Arial" w:hAnsi="Arial" w:cs="Arial"/>
          <w:b/>
          <w:sz w:val="22"/>
          <w:szCs w:val="22"/>
        </w:rPr>
        <w:t>19-24 year old learners</w:t>
      </w:r>
    </w:p>
    <w:p w:rsidR="00591DDC" w:rsidRPr="00275BE4" w:rsidRDefault="00591DDC" w:rsidP="0005686B">
      <w:pPr>
        <w:rPr>
          <w:rFonts w:ascii="Arial" w:hAnsi="Arial" w:cs="Arial"/>
          <w:sz w:val="22"/>
          <w:szCs w:val="22"/>
        </w:rPr>
      </w:pPr>
    </w:p>
    <w:p w:rsidR="00591DDC" w:rsidRPr="009F2756" w:rsidRDefault="00591DDC" w:rsidP="0005686B">
      <w:pPr>
        <w:rPr>
          <w:rFonts w:ascii="Arial" w:hAnsi="Arial" w:cs="Arial"/>
          <w:bCs/>
          <w:i/>
          <w:sz w:val="22"/>
          <w:szCs w:val="22"/>
        </w:rPr>
      </w:pPr>
      <w:r w:rsidRPr="00275BE4">
        <w:rPr>
          <w:rFonts w:ascii="Arial" w:hAnsi="Arial" w:cs="Arial"/>
          <w:sz w:val="22"/>
          <w:szCs w:val="22"/>
        </w:rPr>
        <w:t>Learners aged 19-24 participating on a traineeship will be eligible for support with travel costs, subject to satisfactory completion of the ‘</w:t>
      </w:r>
      <w:r w:rsidRPr="00275BE4">
        <w:rPr>
          <w:rFonts w:ascii="Arial" w:hAnsi="Arial" w:cs="Arial"/>
          <w:noProof/>
          <w:sz w:val="22"/>
          <w:szCs w:val="22"/>
          <w:lang w:eastAsia="en-GB"/>
        </w:rPr>
        <w:t xml:space="preserve">19-24 year olds - </w:t>
      </w:r>
      <w:r w:rsidRPr="00275BE4">
        <w:rPr>
          <w:rFonts w:ascii="Arial" w:hAnsi="Arial" w:cs="Arial"/>
          <w:sz w:val="22"/>
          <w:szCs w:val="22"/>
        </w:rPr>
        <w:t>Traineeships T</w:t>
      </w:r>
      <w:r w:rsidR="0048577B" w:rsidRPr="00275BE4">
        <w:rPr>
          <w:rFonts w:ascii="Arial" w:hAnsi="Arial" w:cs="Arial"/>
          <w:sz w:val="22"/>
          <w:szCs w:val="22"/>
        </w:rPr>
        <w:t>ravel Application 201</w:t>
      </w:r>
      <w:r w:rsidR="00275BE4" w:rsidRPr="00275BE4">
        <w:rPr>
          <w:rFonts w:ascii="Arial" w:hAnsi="Arial" w:cs="Arial"/>
          <w:sz w:val="22"/>
          <w:szCs w:val="22"/>
        </w:rPr>
        <w:t>9</w:t>
      </w:r>
      <w:r w:rsidR="00C155CB" w:rsidRPr="00275BE4">
        <w:rPr>
          <w:rFonts w:ascii="Arial" w:hAnsi="Arial" w:cs="Arial"/>
          <w:sz w:val="22"/>
          <w:szCs w:val="22"/>
        </w:rPr>
        <w:t>/20</w:t>
      </w:r>
      <w:r w:rsidR="00275BE4" w:rsidRPr="00275BE4">
        <w:rPr>
          <w:rFonts w:ascii="Arial" w:hAnsi="Arial" w:cs="Arial"/>
          <w:sz w:val="22"/>
          <w:szCs w:val="22"/>
        </w:rPr>
        <w:t>20</w:t>
      </w:r>
      <w:r w:rsidR="00C155CB" w:rsidRPr="00275BE4">
        <w:rPr>
          <w:rFonts w:ascii="Arial" w:hAnsi="Arial" w:cs="Arial"/>
          <w:sz w:val="22"/>
          <w:szCs w:val="22"/>
        </w:rPr>
        <w:t xml:space="preserve">, </w:t>
      </w:r>
      <w:r w:rsidRPr="00275BE4">
        <w:rPr>
          <w:rFonts w:ascii="Arial" w:hAnsi="Arial" w:cs="Arial"/>
          <w:sz w:val="22"/>
          <w:szCs w:val="22"/>
        </w:rPr>
        <w:t xml:space="preserve">including </w:t>
      </w:r>
      <w:r w:rsidRPr="009F2756">
        <w:rPr>
          <w:rStyle w:val="A1"/>
          <w:rFonts w:ascii="Arial" w:hAnsi="Arial" w:cs="Arial"/>
          <w:color w:val="auto"/>
          <w:sz w:val="22"/>
          <w:szCs w:val="22"/>
        </w:rPr>
        <w:t>confirmation that their financial circumstances constitute a barrier to learning, and without assistance would be unable to undertake my chosen course and to</w:t>
      </w:r>
      <w:r w:rsidRPr="009F2756">
        <w:rPr>
          <w:rFonts w:ascii="Arial" w:hAnsi="Arial" w:cs="Arial"/>
          <w:bCs/>
          <w:iCs/>
          <w:sz w:val="22"/>
          <w:szCs w:val="22"/>
        </w:rPr>
        <w:t xml:space="preserve"> participate in training.</w:t>
      </w:r>
    </w:p>
    <w:p w:rsidR="007B5C7A" w:rsidRPr="009F2756" w:rsidRDefault="007B5C7A" w:rsidP="0005686B">
      <w:pPr>
        <w:pStyle w:val="BodyTextIndent"/>
        <w:ind w:left="0" w:firstLine="0"/>
        <w:rPr>
          <w:rFonts w:cs="Arial"/>
          <w:b/>
          <w:bCs/>
          <w:sz w:val="22"/>
          <w:szCs w:val="22"/>
          <w:u w:val="single"/>
        </w:rPr>
      </w:pPr>
    </w:p>
    <w:p w:rsidR="007B5C7A" w:rsidRPr="009F2756" w:rsidRDefault="007B5C7A" w:rsidP="0005686B">
      <w:pPr>
        <w:pStyle w:val="BodyTextIndent"/>
        <w:numPr>
          <w:ilvl w:val="0"/>
          <w:numId w:val="1"/>
        </w:numPr>
        <w:ind w:left="0" w:firstLine="0"/>
        <w:rPr>
          <w:rFonts w:cs="Arial"/>
          <w:b/>
          <w:bCs/>
          <w:sz w:val="22"/>
          <w:szCs w:val="22"/>
          <w:u w:val="single"/>
        </w:rPr>
      </w:pPr>
      <w:r w:rsidRPr="009F2756">
        <w:rPr>
          <w:rFonts w:cs="Arial"/>
          <w:b/>
          <w:bCs/>
          <w:sz w:val="22"/>
          <w:szCs w:val="22"/>
          <w:u w:val="single"/>
        </w:rPr>
        <w:t>Higher Education</w:t>
      </w:r>
    </w:p>
    <w:p w:rsidR="006C30AB" w:rsidRPr="009F2756" w:rsidRDefault="006C30AB" w:rsidP="0005686B">
      <w:pPr>
        <w:pStyle w:val="BodyTextIndent"/>
        <w:ind w:left="0" w:firstLine="0"/>
        <w:rPr>
          <w:rFonts w:cs="Arial"/>
          <w:b/>
          <w:bCs/>
          <w:sz w:val="22"/>
          <w:szCs w:val="22"/>
          <w:u w:val="single"/>
        </w:rPr>
      </w:pPr>
    </w:p>
    <w:p w:rsidR="006C30AB" w:rsidRPr="009F2756" w:rsidRDefault="006C30AB" w:rsidP="0005686B">
      <w:pPr>
        <w:outlineLvl w:val="0"/>
        <w:rPr>
          <w:rFonts w:ascii="Arial" w:hAnsi="Arial" w:cs="Arial"/>
          <w:sz w:val="22"/>
          <w:szCs w:val="22"/>
        </w:rPr>
      </w:pPr>
      <w:r w:rsidRPr="009F2756">
        <w:rPr>
          <w:rFonts w:ascii="Arial" w:hAnsi="Arial" w:cs="Arial"/>
          <w:sz w:val="22"/>
          <w:szCs w:val="22"/>
        </w:rPr>
        <w:t>New full time</w:t>
      </w:r>
      <w:r w:rsidR="00BD075B" w:rsidRPr="009F2756">
        <w:rPr>
          <w:rFonts w:ascii="Arial" w:hAnsi="Arial" w:cs="Arial"/>
          <w:sz w:val="22"/>
          <w:szCs w:val="22"/>
        </w:rPr>
        <w:t xml:space="preserve"> directly funded</w:t>
      </w:r>
      <w:r w:rsidRPr="009F2756">
        <w:rPr>
          <w:rFonts w:ascii="Arial" w:hAnsi="Arial" w:cs="Arial"/>
          <w:sz w:val="22"/>
          <w:szCs w:val="22"/>
        </w:rPr>
        <w:t xml:space="preserve"> higher education students studying at Kidderminster College and paying tuition fees will be eligible for a Kidderminster College Higher Education Bursary of £1,000</w:t>
      </w:r>
      <w:r w:rsidR="00275BE4">
        <w:rPr>
          <w:rFonts w:ascii="Arial" w:hAnsi="Arial" w:cs="Arial"/>
          <w:sz w:val="22"/>
          <w:szCs w:val="22"/>
        </w:rPr>
        <w:t xml:space="preserve"> or £400 dependant on postcode</w:t>
      </w:r>
      <w:r w:rsidRPr="009F2756">
        <w:rPr>
          <w:rFonts w:ascii="Arial" w:hAnsi="Arial" w:cs="Arial"/>
          <w:sz w:val="22"/>
          <w:szCs w:val="22"/>
        </w:rPr>
        <w:t xml:space="preserve">. This </w:t>
      </w:r>
      <w:r w:rsidR="00BC0C2F">
        <w:rPr>
          <w:rFonts w:ascii="Arial" w:hAnsi="Arial" w:cs="Arial"/>
          <w:sz w:val="22"/>
          <w:szCs w:val="22"/>
        </w:rPr>
        <w:t>is</w:t>
      </w:r>
      <w:r w:rsidRPr="009F2756">
        <w:rPr>
          <w:rFonts w:ascii="Arial" w:hAnsi="Arial" w:cs="Arial"/>
          <w:sz w:val="22"/>
          <w:szCs w:val="22"/>
        </w:rPr>
        <w:t xml:space="preserve"> not normally repayable but is subject to continuation of study and may be suspended if the College is owed any fees or temporary loans</w:t>
      </w:r>
    </w:p>
    <w:p w:rsidR="006C30AB" w:rsidRPr="009F2756" w:rsidRDefault="006C30AB" w:rsidP="0005686B">
      <w:pPr>
        <w:rPr>
          <w:sz w:val="22"/>
          <w:szCs w:val="22"/>
        </w:rPr>
      </w:pPr>
    </w:p>
    <w:p w:rsidR="006C30AB" w:rsidRPr="009F2756" w:rsidRDefault="006C30AB" w:rsidP="0005686B">
      <w:pPr>
        <w:outlineLvl w:val="0"/>
        <w:rPr>
          <w:rFonts w:ascii="Arial" w:hAnsi="Arial" w:cs="Arial"/>
          <w:sz w:val="22"/>
          <w:szCs w:val="22"/>
        </w:rPr>
      </w:pPr>
      <w:r w:rsidRPr="009F2756">
        <w:rPr>
          <w:rFonts w:ascii="Arial" w:hAnsi="Arial" w:cs="Arial"/>
          <w:sz w:val="22"/>
          <w:szCs w:val="22"/>
        </w:rPr>
        <w:t>The £1,000</w:t>
      </w:r>
      <w:r w:rsidR="00275BE4">
        <w:rPr>
          <w:rFonts w:ascii="Arial" w:hAnsi="Arial" w:cs="Arial"/>
          <w:sz w:val="22"/>
          <w:szCs w:val="22"/>
        </w:rPr>
        <w:t>/£400</w:t>
      </w:r>
      <w:r w:rsidRPr="009F2756">
        <w:rPr>
          <w:rFonts w:ascii="Arial" w:hAnsi="Arial" w:cs="Arial"/>
          <w:sz w:val="22"/>
          <w:szCs w:val="22"/>
        </w:rPr>
        <w:t xml:space="preserve"> </w:t>
      </w:r>
      <w:proofErr w:type="gramStart"/>
      <w:r w:rsidRPr="009F2756">
        <w:rPr>
          <w:rFonts w:ascii="Arial" w:hAnsi="Arial" w:cs="Arial"/>
          <w:sz w:val="22"/>
          <w:szCs w:val="22"/>
        </w:rPr>
        <w:t>will be paid</w:t>
      </w:r>
      <w:proofErr w:type="gramEnd"/>
      <w:r w:rsidRPr="009F2756">
        <w:rPr>
          <w:rFonts w:ascii="Arial" w:hAnsi="Arial" w:cs="Arial"/>
          <w:sz w:val="22"/>
          <w:szCs w:val="22"/>
        </w:rPr>
        <w:t xml:space="preserve"> across the academic year.</w:t>
      </w:r>
    </w:p>
    <w:p w:rsidR="006C30AB" w:rsidRPr="00D66466" w:rsidRDefault="006C30AB" w:rsidP="0005686B">
      <w:pPr>
        <w:outlineLvl w:val="0"/>
        <w:rPr>
          <w:rFonts w:ascii="Arial" w:hAnsi="Arial" w:cs="Arial"/>
          <w:sz w:val="22"/>
          <w:szCs w:val="22"/>
        </w:rPr>
      </w:pPr>
      <w:r w:rsidRPr="009F2756">
        <w:rPr>
          <w:rFonts w:ascii="Arial" w:hAnsi="Arial" w:cs="Arial"/>
          <w:sz w:val="22"/>
          <w:szCs w:val="22"/>
        </w:rPr>
        <w:t xml:space="preserve">Semester 1 </w:t>
      </w:r>
      <w:r w:rsidRPr="009F2756">
        <w:rPr>
          <w:rFonts w:ascii="Arial" w:hAnsi="Arial" w:cs="Arial"/>
          <w:sz w:val="22"/>
          <w:szCs w:val="22"/>
        </w:rPr>
        <w:tab/>
      </w:r>
      <w:r w:rsidRPr="009F2756">
        <w:rPr>
          <w:rFonts w:ascii="Arial" w:hAnsi="Arial" w:cs="Arial"/>
          <w:sz w:val="22"/>
          <w:szCs w:val="22"/>
        </w:rPr>
        <w:tab/>
        <w:t>£500</w:t>
      </w:r>
      <w:r w:rsidR="00275BE4">
        <w:rPr>
          <w:rFonts w:ascii="Arial" w:hAnsi="Arial" w:cs="Arial"/>
          <w:sz w:val="22"/>
          <w:szCs w:val="22"/>
        </w:rPr>
        <w:t>/£200</w:t>
      </w:r>
      <w:r w:rsidRPr="009F2756">
        <w:rPr>
          <w:rFonts w:ascii="Arial" w:hAnsi="Arial" w:cs="Arial"/>
          <w:sz w:val="22"/>
          <w:szCs w:val="22"/>
        </w:rPr>
        <w:tab/>
      </w:r>
      <w:r w:rsidRPr="009F2756">
        <w:rPr>
          <w:rFonts w:ascii="Arial" w:hAnsi="Arial" w:cs="Arial"/>
          <w:sz w:val="22"/>
          <w:szCs w:val="22"/>
        </w:rPr>
        <w:tab/>
      </w:r>
      <w:r w:rsidRPr="00D66466">
        <w:rPr>
          <w:rFonts w:ascii="Arial" w:hAnsi="Arial" w:cs="Arial"/>
          <w:sz w:val="22"/>
          <w:szCs w:val="22"/>
        </w:rPr>
        <w:t>9</w:t>
      </w:r>
      <w:r w:rsidRPr="00D66466">
        <w:rPr>
          <w:rFonts w:ascii="Arial" w:hAnsi="Arial" w:cs="Arial"/>
          <w:sz w:val="22"/>
          <w:szCs w:val="22"/>
          <w:vertAlign w:val="superscript"/>
        </w:rPr>
        <w:t>th</w:t>
      </w:r>
      <w:r w:rsidRPr="00D66466">
        <w:rPr>
          <w:rFonts w:ascii="Arial" w:hAnsi="Arial" w:cs="Arial"/>
          <w:sz w:val="22"/>
          <w:szCs w:val="22"/>
        </w:rPr>
        <w:t>-1</w:t>
      </w:r>
      <w:r w:rsidR="00D66466" w:rsidRPr="00D66466">
        <w:rPr>
          <w:rFonts w:ascii="Arial" w:hAnsi="Arial" w:cs="Arial"/>
          <w:sz w:val="22"/>
          <w:szCs w:val="22"/>
        </w:rPr>
        <w:t>3</w:t>
      </w:r>
      <w:r w:rsidRPr="00D66466">
        <w:rPr>
          <w:rFonts w:ascii="Arial" w:hAnsi="Arial" w:cs="Arial"/>
          <w:sz w:val="22"/>
          <w:szCs w:val="22"/>
          <w:vertAlign w:val="superscript"/>
        </w:rPr>
        <w:t>th</w:t>
      </w:r>
      <w:r w:rsidRPr="00D66466">
        <w:rPr>
          <w:rFonts w:ascii="Arial" w:hAnsi="Arial" w:cs="Arial"/>
          <w:sz w:val="22"/>
          <w:szCs w:val="22"/>
        </w:rPr>
        <w:t xml:space="preserve"> December</w:t>
      </w:r>
    </w:p>
    <w:p w:rsidR="006C30AB" w:rsidRPr="00D66466" w:rsidRDefault="006C30AB" w:rsidP="0005686B">
      <w:pPr>
        <w:outlineLvl w:val="0"/>
        <w:rPr>
          <w:rFonts w:ascii="Arial" w:hAnsi="Arial" w:cs="Arial"/>
          <w:sz w:val="22"/>
          <w:szCs w:val="22"/>
        </w:rPr>
      </w:pPr>
      <w:r w:rsidRPr="00D66466">
        <w:rPr>
          <w:rFonts w:ascii="Arial" w:hAnsi="Arial" w:cs="Arial"/>
          <w:sz w:val="22"/>
          <w:szCs w:val="22"/>
        </w:rPr>
        <w:t>Semester 2</w:t>
      </w:r>
      <w:r w:rsidRPr="00D66466">
        <w:rPr>
          <w:rFonts w:ascii="Arial" w:hAnsi="Arial" w:cs="Arial"/>
          <w:sz w:val="22"/>
          <w:szCs w:val="22"/>
        </w:rPr>
        <w:tab/>
      </w:r>
      <w:r w:rsidRPr="00D66466">
        <w:rPr>
          <w:rFonts w:ascii="Arial" w:hAnsi="Arial" w:cs="Arial"/>
          <w:sz w:val="22"/>
          <w:szCs w:val="22"/>
        </w:rPr>
        <w:tab/>
        <w:t>£500</w:t>
      </w:r>
      <w:r w:rsidR="00275BE4" w:rsidRPr="00D66466">
        <w:rPr>
          <w:rFonts w:ascii="Arial" w:hAnsi="Arial" w:cs="Arial"/>
          <w:sz w:val="22"/>
          <w:szCs w:val="22"/>
        </w:rPr>
        <w:t>/£200</w:t>
      </w:r>
      <w:r w:rsidRPr="00D66466">
        <w:rPr>
          <w:rFonts w:ascii="Arial" w:hAnsi="Arial" w:cs="Arial"/>
          <w:sz w:val="22"/>
          <w:szCs w:val="22"/>
        </w:rPr>
        <w:tab/>
      </w:r>
      <w:r w:rsidRPr="00D66466">
        <w:rPr>
          <w:rFonts w:ascii="Arial" w:hAnsi="Arial" w:cs="Arial"/>
          <w:sz w:val="22"/>
          <w:szCs w:val="22"/>
        </w:rPr>
        <w:tab/>
        <w:t>9</w:t>
      </w:r>
      <w:r w:rsidRPr="00D66466">
        <w:rPr>
          <w:rFonts w:ascii="Arial" w:hAnsi="Arial" w:cs="Arial"/>
          <w:sz w:val="22"/>
          <w:szCs w:val="22"/>
          <w:vertAlign w:val="superscript"/>
        </w:rPr>
        <w:t>th</w:t>
      </w:r>
      <w:r w:rsidRPr="00D66466">
        <w:rPr>
          <w:rFonts w:ascii="Arial" w:hAnsi="Arial" w:cs="Arial"/>
          <w:sz w:val="22"/>
          <w:szCs w:val="22"/>
        </w:rPr>
        <w:t>-1</w:t>
      </w:r>
      <w:r w:rsidR="00D66466" w:rsidRPr="00D66466">
        <w:rPr>
          <w:rFonts w:ascii="Arial" w:hAnsi="Arial" w:cs="Arial"/>
          <w:sz w:val="22"/>
          <w:szCs w:val="22"/>
        </w:rPr>
        <w:t>3</w:t>
      </w:r>
      <w:r w:rsidRPr="00D66466">
        <w:rPr>
          <w:rFonts w:ascii="Arial" w:hAnsi="Arial" w:cs="Arial"/>
          <w:sz w:val="22"/>
          <w:szCs w:val="22"/>
          <w:vertAlign w:val="superscript"/>
        </w:rPr>
        <w:t>th</w:t>
      </w:r>
      <w:r w:rsidRPr="00D66466">
        <w:rPr>
          <w:rFonts w:ascii="Arial" w:hAnsi="Arial" w:cs="Arial"/>
          <w:sz w:val="22"/>
          <w:szCs w:val="22"/>
        </w:rPr>
        <w:t xml:space="preserve"> March </w:t>
      </w:r>
    </w:p>
    <w:p w:rsidR="006C30AB" w:rsidRPr="009F2756" w:rsidRDefault="006C30AB" w:rsidP="0005686B">
      <w:pPr>
        <w:pStyle w:val="BodyTextIndent"/>
        <w:ind w:left="0" w:firstLine="0"/>
        <w:rPr>
          <w:rFonts w:cs="Arial"/>
          <w:b/>
          <w:bCs/>
          <w:sz w:val="22"/>
          <w:szCs w:val="22"/>
          <w:u w:val="single"/>
        </w:rPr>
      </w:pPr>
    </w:p>
    <w:p w:rsidR="000D604C" w:rsidRPr="009F2756" w:rsidRDefault="000D604C"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903E14" w:rsidRPr="009F2756" w:rsidRDefault="00903E14" w:rsidP="0005686B">
      <w:pPr>
        <w:rPr>
          <w:rFonts w:ascii="Arial" w:hAnsi="Arial" w:cs="Arial"/>
          <w:b/>
          <w:sz w:val="22"/>
          <w:szCs w:val="22"/>
        </w:rPr>
      </w:pPr>
    </w:p>
    <w:p w:rsidR="00A801FD" w:rsidRPr="009F2756" w:rsidRDefault="00A801FD" w:rsidP="0005686B">
      <w:pPr>
        <w:rPr>
          <w:rFonts w:ascii="Arial" w:hAnsi="Arial" w:cs="Arial"/>
          <w:sz w:val="20"/>
          <w:szCs w:val="20"/>
        </w:rPr>
      </w:pPr>
    </w:p>
    <w:p w:rsidR="00A801FD" w:rsidRPr="009F2756" w:rsidRDefault="00A801FD" w:rsidP="0005686B">
      <w:pPr>
        <w:rPr>
          <w:rFonts w:ascii="Arial" w:hAnsi="Arial" w:cs="Arial"/>
          <w:sz w:val="20"/>
          <w:szCs w:val="20"/>
        </w:rPr>
      </w:pPr>
    </w:p>
    <w:p w:rsidR="00834106" w:rsidRPr="009F2756" w:rsidRDefault="00AC03A9" w:rsidP="0005686B">
      <w:pPr>
        <w:rPr>
          <w:rFonts w:ascii="Arial" w:hAnsi="Arial" w:cs="Arial"/>
          <w:sz w:val="20"/>
          <w:szCs w:val="20"/>
        </w:rPr>
      </w:pPr>
      <w:r w:rsidRPr="009F2756">
        <w:rPr>
          <w:rFonts w:ascii="Arial" w:hAnsi="Arial" w:cs="Arial"/>
          <w:sz w:val="20"/>
          <w:szCs w:val="20"/>
        </w:rPr>
        <w:t xml:space="preserve"> </w:t>
      </w:r>
    </w:p>
    <w:p w:rsidR="00511F7D" w:rsidRPr="009F2756" w:rsidRDefault="00511F7D" w:rsidP="0005686B">
      <w:pPr>
        <w:pStyle w:val="BodyTextIndent"/>
        <w:ind w:left="0" w:firstLine="0"/>
        <w:rPr>
          <w:rFonts w:cs="Arial"/>
          <w:b/>
          <w:sz w:val="22"/>
          <w:szCs w:val="22"/>
        </w:rPr>
      </w:pPr>
    </w:p>
    <w:p w:rsidR="00511F7D" w:rsidRPr="009F2756" w:rsidRDefault="00511F7D">
      <w:pPr>
        <w:rPr>
          <w:rFonts w:ascii="Arial" w:hAnsi="Arial" w:cs="Arial"/>
          <w:b/>
          <w:sz w:val="22"/>
          <w:szCs w:val="22"/>
          <w:lang w:val="en-US"/>
        </w:rPr>
      </w:pPr>
      <w:r w:rsidRPr="009F2756">
        <w:rPr>
          <w:rFonts w:cs="Arial"/>
          <w:b/>
          <w:sz w:val="22"/>
          <w:szCs w:val="22"/>
        </w:rPr>
        <w:br w:type="page"/>
      </w:r>
    </w:p>
    <w:p w:rsidR="00AD46A4" w:rsidRPr="009F2756" w:rsidRDefault="00A53FBA" w:rsidP="0005686B">
      <w:pPr>
        <w:pStyle w:val="BodyTextIndent"/>
        <w:ind w:left="0" w:firstLine="0"/>
        <w:rPr>
          <w:rFonts w:cs="Arial"/>
          <w:b/>
          <w:sz w:val="22"/>
          <w:szCs w:val="22"/>
        </w:rPr>
      </w:pPr>
      <w:r w:rsidRPr="009F2756">
        <w:rPr>
          <w:rFonts w:cs="Arial"/>
          <w:b/>
          <w:sz w:val="22"/>
          <w:szCs w:val="22"/>
        </w:rPr>
        <w:t xml:space="preserve">Appendix </w:t>
      </w:r>
      <w:r w:rsidR="00511F7D" w:rsidRPr="009F2756">
        <w:rPr>
          <w:rFonts w:cs="Arial"/>
          <w:b/>
          <w:sz w:val="22"/>
          <w:szCs w:val="22"/>
        </w:rPr>
        <w:t>4</w:t>
      </w:r>
    </w:p>
    <w:p w:rsidR="00B21FAF" w:rsidRPr="009F2756" w:rsidRDefault="00930E8D" w:rsidP="0005686B">
      <w:pPr>
        <w:pStyle w:val="Heading4"/>
        <w:jc w:val="left"/>
        <w:rPr>
          <w:rFonts w:cs="Arial"/>
          <w:sz w:val="22"/>
          <w:szCs w:val="22"/>
          <w:u w:val="single"/>
        </w:rPr>
      </w:pPr>
      <w:r w:rsidRPr="009F2756">
        <w:rPr>
          <w:rFonts w:cs="Arial"/>
          <w:sz w:val="22"/>
          <w:szCs w:val="22"/>
          <w:u w:val="single"/>
        </w:rPr>
        <w:t>BURSARY FUND</w:t>
      </w:r>
    </w:p>
    <w:p w:rsidR="00B21FAF" w:rsidRPr="009F2756" w:rsidRDefault="00B21FAF" w:rsidP="0005686B">
      <w:pPr>
        <w:pStyle w:val="Heading4"/>
        <w:jc w:val="left"/>
        <w:rPr>
          <w:rFonts w:cs="Arial"/>
          <w:sz w:val="22"/>
          <w:szCs w:val="22"/>
        </w:rPr>
      </w:pPr>
    </w:p>
    <w:p w:rsidR="00B21FAF" w:rsidRPr="009F2756" w:rsidRDefault="00905930" w:rsidP="0005686B">
      <w:pPr>
        <w:pStyle w:val="Heading4"/>
        <w:jc w:val="left"/>
        <w:rPr>
          <w:rFonts w:cs="Arial"/>
          <w:sz w:val="22"/>
          <w:szCs w:val="22"/>
          <w:u w:val="single"/>
        </w:rPr>
      </w:pPr>
      <w:r w:rsidRPr="009F2756">
        <w:rPr>
          <w:rFonts w:cs="Arial"/>
          <w:sz w:val="22"/>
          <w:szCs w:val="22"/>
          <w:u w:val="single"/>
        </w:rPr>
        <w:t xml:space="preserve">Timing and Amount of Payments </w:t>
      </w:r>
    </w:p>
    <w:p w:rsidR="00B21FAF" w:rsidRPr="009F2756" w:rsidRDefault="00B21FAF" w:rsidP="0005686B">
      <w:pPr>
        <w:rPr>
          <w:rFonts w:ascii="Arial" w:hAnsi="Arial" w:cs="Arial"/>
          <w:sz w:val="22"/>
          <w:szCs w:val="22"/>
        </w:rPr>
      </w:pPr>
    </w:p>
    <w:p w:rsidR="00B21FAF" w:rsidRPr="009F2756" w:rsidRDefault="00B21FAF" w:rsidP="0005686B">
      <w:pPr>
        <w:rPr>
          <w:rFonts w:ascii="Arial" w:hAnsi="Arial" w:cs="Arial"/>
          <w:b/>
          <w:bCs/>
          <w:sz w:val="22"/>
          <w:szCs w:val="22"/>
        </w:rPr>
      </w:pPr>
    </w:p>
    <w:p w:rsidR="00B21FAF" w:rsidRPr="009F2756" w:rsidRDefault="00391046" w:rsidP="0005686B">
      <w:pPr>
        <w:pStyle w:val="ListParagraph"/>
        <w:numPr>
          <w:ilvl w:val="0"/>
          <w:numId w:val="34"/>
        </w:numPr>
        <w:rPr>
          <w:rFonts w:ascii="Arial" w:hAnsi="Arial" w:cs="Arial"/>
          <w:sz w:val="22"/>
          <w:szCs w:val="22"/>
        </w:rPr>
      </w:pPr>
      <w:r w:rsidRPr="009F2756">
        <w:rPr>
          <w:rFonts w:ascii="Arial" w:hAnsi="Arial" w:cs="Arial"/>
          <w:sz w:val="22"/>
          <w:szCs w:val="22"/>
        </w:rPr>
        <w:t>Learner</w:t>
      </w:r>
      <w:r w:rsidR="00905930" w:rsidRPr="009F2756">
        <w:rPr>
          <w:rFonts w:ascii="Arial" w:hAnsi="Arial" w:cs="Arial"/>
          <w:sz w:val="22"/>
          <w:szCs w:val="22"/>
        </w:rPr>
        <w:t>s are only eligible for payments if they are legitimately enrolled and attending as defined by the criteria</w:t>
      </w:r>
      <w:r w:rsidR="00A94CCC" w:rsidRPr="009F2756">
        <w:rPr>
          <w:rFonts w:ascii="Arial" w:hAnsi="Arial" w:cs="Arial"/>
          <w:sz w:val="22"/>
          <w:szCs w:val="22"/>
        </w:rPr>
        <w:t>.</w:t>
      </w:r>
    </w:p>
    <w:p w:rsidR="00B21FAF" w:rsidRPr="009F2756" w:rsidRDefault="00B21FAF" w:rsidP="0005686B">
      <w:pPr>
        <w:pStyle w:val="ListParagraph"/>
        <w:ind w:left="0"/>
        <w:rPr>
          <w:rFonts w:ascii="Arial" w:hAnsi="Arial" w:cs="Arial"/>
          <w:sz w:val="22"/>
          <w:szCs w:val="22"/>
        </w:rPr>
      </w:pPr>
    </w:p>
    <w:p w:rsidR="00B21FAF" w:rsidRPr="009F2756" w:rsidRDefault="002B28FC" w:rsidP="0005686B">
      <w:pPr>
        <w:pStyle w:val="ListParagraph"/>
        <w:numPr>
          <w:ilvl w:val="0"/>
          <w:numId w:val="34"/>
        </w:numPr>
        <w:rPr>
          <w:rFonts w:ascii="Arial" w:hAnsi="Arial" w:cs="Arial"/>
          <w:sz w:val="22"/>
          <w:szCs w:val="22"/>
        </w:rPr>
      </w:pPr>
      <w:r w:rsidRPr="009F2756">
        <w:rPr>
          <w:rFonts w:ascii="Arial" w:hAnsi="Arial" w:cs="Arial"/>
          <w:sz w:val="22"/>
          <w:szCs w:val="22"/>
        </w:rPr>
        <w:t xml:space="preserve">Applications for </w:t>
      </w:r>
      <w:r w:rsidR="00130F8A">
        <w:rPr>
          <w:rFonts w:ascii="Arial" w:hAnsi="Arial" w:cs="Arial"/>
          <w:sz w:val="22"/>
          <w:szCs w:val="22"/>
        </w:rPr>
        <w:t>2019/20</w:t>
      </w:r>
      <w:r w:rsidR="00905930" w:rsidRPr="009F2756">
        <w:rPr>
          <w:rFonts w:ascii="Arial" w:hAnsi="Arial" w:cs="Arial"/>
          <w:sz w:val="22"/>
          <w:szCs w:val="22"/>
        </w:rPr>
        <w:t xml:space="preserve"> Bursary Funds may be made in the time periods below:</w:t>
      </w:r>
    </w:p>
    <w:p w:rsidR="00B21FAF" w:rsidRPr="009F2756" w:rsidRDefault="00B21FAF" w:rsidP="0005686B">
      <w:pPr>
        <w:pStyle w:val="ListParagraph"/>
        <w:ind w:left="0"/>
        <w:rPr>
          <w:rFonts w:ascii="Arial" w:hAnsi="Arial" w:cs="Arial"/>
          <w:sz w:val="22"/>
          <w:szCs w:val="22"/>
        </w:rPr>
      </w:pPr>
    </w:p>
    <w:p w:rsidR="00B21FAF" w:rsidRPr="009F2756" w:rsidRDefault="007D4D45" w:rsidP="0005686B">
      <w:pPr>
        <w:pStyle w:val="ListParagraph"/>
        <w:ind w:left="360"/>
        <w:rPr>
          <w:rFonts w:ascii="Arial" w:hAnsi="Arial" w:cs="Arial"/>
          <w:b/>
          <w:sz w:val="22"/>
          <w:szCs w:val="22"/>
        </w:rPr>
      </w:pPr>
      <w:r w:rsidRPr="009F2756">
        <w:rPr>
          <w:rFonts w:ascii="Arial" w:hAnsi="Arial" w:cs="Arial"/>
          <w:noProof/>
          <w:sz w:val="22"/>
          <w:szCs w:val="22"/>
          <w:lang w:eastAsia="en-GB"/>
        </w:rPr>
        <mc:AlternateContent>
          <mc:Choice Requires="wps">
            <w:drawing>
              <wp:anchor distT="0" distB="0" distL="114300" distR="114300" simplePos="0" relativeHeight="251741184" behindDoc="0" locked="0" layoutInCell="1" allowOverlap="1" wp14:anchorId="66BF5B3C" wp14:editId="561C0475">
                <wp:simplePos x="0" y="0"/>
                <wp:positionH relativeFrom="column">
                  <wp:posOffset>-2158365</wp:posOffset>
                </wp:positionH>
                <wp:positionV relativeFrom="paragraph">
                  <wp:posOffset>77470</wp:posOffset>
                </wp:positionV>
                <wp:extent cx="1510665" cy="3901440"/>
                <wp:effectExtent l="381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90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C05" w:rsidRPr="002820C7" w:rsidRDefault="00882C05" w:rsidP="00640F62">
                            <w:pPr>
                              <w:rPr>
                                <w:rFonts w:ascii="Arial" w:hAnsi="Arial" w:cs="Arial"/>
                                <w:color w:val="595959" w:themeColor="text1" w:themeTint="A6"/>
                                <w:sz w:val="32"/>
                              </w:rPr>
                            </w:pPr>
                            <w:r>
                              <w:rPr>
                                <w:rFonts w:ascii="Arial" w:hAnsi="Arial" w:cs="Arial"/>
                                <w:color w:val="595959" w:themeColor="text1" w:themeTint="A6"/>
                                <w:sz w:val="20"/>
                              </w:rPr>
                              <w:t xml:space="preserve">You can use any of these colours for header and sub-headers throughout this document (max. two colours for headers plus grey for main body text) </w:t>
                            </w:r>
                            <w:r>
                              <w:rPr>
                                <w:rFonts w:ascii="Arial" w:hAnsi="Arial" w:cs="Arial"/>
                                <w:color w:val="595959" w:themeColor="text1" w:themeTint="A6"/>
                                <w:sz w:val="20"/>
                              </w:rPr>
                              <w:br/>
                            </w:r>
                            <w:r>
                              <w:rPr>
                                <w:rFonts w:ascii="Arial" w:hAnsi="Arial" w:cs="Arial"/>
                                <w:color w:val="595959" w:themeColor="text1" w:themeTint="A6"/>
                                <w:sz w:val="20"/>
                              </w:rPr>
                              <w:br/>
                            </w:r>
                            <w:r w:rsidRPr="008827C2">
                              <w:rPr>
                                <w:rFonts w:ascii="Arial" w:hAnsi="Arial" w:cs="Arial"/>
                                <w:color w:val="DE1F31"/>
                                <w:sz w:val="20"/>
                                <w:szCs w:val="20"/>
                              </w:rPr>
                              <w:t>text</w:t>
                            </w:r>
                            <w:r>
                              <w:rPr>
                                <w:rFonts w:ascii="Arial" w:hAnsi="Arial" w:cs="Arial"/>
                                <w:color w:val="DE1F31"/>
                                <w:sz w:val="20"/>
                                <w:szCs w:val="20"/>
                              </w:rPr>
                              <w:t xml:space="preserve"> </w:t>
                            </w:r>
                            <w:r>
                              <w:rPr>
                                <w:rFonts w:ascii="Arial" w:hAnsi="Arial" w:cs="Arial"/>
                                <w:sz w:val="20"/>
                                <w:szCs w:val="20"/>
                              </w:rPr>
                              <w:br/>
                            </w:r>
                            <w:proofErr w:type="spellStart"/>
                            <w:r w:rsidRPr="008827C2">
                              <w:rPr>
                                <w:rFonts w:ascii="Arial" w:hAnsi="Arial" w:cs="Arial"/>
                                <w:color w:val="EC098D"/>
                                <w:sz w:val="20"/>
                                <w:szCs w:val="20"/>
                              </w:rPr>
                              <w:t>text</w:t>
                            </w:r>
                            <w:proofErr w:type="spellEnd"/>
                            <w:r w:rsidRPr="008827C2">
                              <w:rPr>
                                <w:rFonts w:ascii="Arial" w:hAnsi="Arial" w:cs="Arial"/>
                                <w:sz w:val="20"/>
                                <w:szCs w:val="20"/>
                              </w:rPr>
                              <w:t xml:space="preserve"> </w:t>
                            </w:r>
                            <w:r w:rsidRPr="008827C2">
                              <w:rPr>
                                <w:rFonts w:ascii="Arial" w:hAnsi="Arial" w:cs="Arial"/>
                                <w:sz w:val="20"/>
                                <w:szCs w:val="20"/>
                              </w:rPr>
                              <w:br/>
                            </w:r>
                            <w:proofErr w:type="spellStart"/>
                            <w:r w:rsidRPr="008827C2">
                              <w:rPr>
                                <w:rFonts w:ascii="Arial" w:hAnsi="Arial" w:cs="Arial"/>
                                <w:color w:val="FFCB05"/>
                                <w:sz w:val="20"/>
                                <w:szCs w:val="20"/>
                              </w:rPr>
                              <w:t>text</w:t>
                            </w:r>
                            <w:proofErr w:type="spellEnd"/>
                            <w:r w:rsidRPr="008827C2">
                              <w:rPr>
                                <w:rFonts w:ascii="Arial" w:hAnsi="Arial" w:cs="Arial"/>
                                <w:sz w:val="20"/>
                                <w:szCs w:val="20"/>
                              </w:rPr>
                              <w:t xml:space="preserve"> </w:t>
                            </w:r>
                            <w:r>
                              <w:rPr>
                                <w:rFonts w:ascii="Arial" w:hAnsi="Arial" w:cs="Arial"/>
                                <w:sz w:val="20"/>
                                <w:szCs w:val="20"/>
                              </w:rPr>
                              <w:br/>
                            </w:r>
                            <w:proofErr w:type="spellStart"/>
                            <w:r w:rsidRPr="008827C2">
                              <w:rPr>
                                <w:rFonts w:ascii="Arial" w:hAnsi="Arial" w:cs="Arial"/>
                                <w:color w:val="D7DF23"/>
                                <w:sz w:val="20"/>
                                <w:szCs w:val="20"/>
                              </w:rPr>
                              <w:t>text</w:t>
                            </w:r>
                            <w:proofErr w:type="spellEnd"/>
                            <w:r w:rsidRPr="008827C2">
                              <w:rPr>
                                <w:rFonts w:ascii="Arial" w:hAnsi="Arial" w:cs="Arial"/>
                                <w:sz w:val="20"/>
                                <w:szCs w:val="20"/>
                              </w:rPr>
                              <w:t xml:space="preserve"> </w:t>
                            </w:r>
                            <w:r w:rsidRPr="008827C2">
                              <w:rPr>
                                <w:rFonts w:ascii="Arial" w:hAnsi="Arial" w:cs="Arial"/>
                                <w:sz w:val="20"/>
                                <w:szCs w:val="20"/>
                              </w:rPr>
                              <w:br/>
                            </w:r>
                            <w:proofErr w:type="spellStart"/>
                            <w:r w:rsidRPr="008827C2">
                              <w:rPr>
                                <w:rFonts w:ascii="Arial" w:hAnsi="Arial" w:cs="Arial"/>
                                <w:color w:val="1C75BC"/>
                                <w:sz w:val="20"/>
                                <w:szCs w:val="20"/>
                              </w:rPr>
                              <w:t>text</w:t>
                            </w:r>
                            <w:proofErr w:type="spellEnd"/>
                            <w:r w:rsidRPr="008827C2">
                              <w:rPr>
                                <w:rFonts w:ascii="Arial" w:hAnsi="Arial" w:cs="Arial"/>
                                <w:sz w:val="20"/>
                                <w:szCs w:val="20"/>
                              </w:rPr>
                              <w:t xml:space="preserve"> </w:t>
                            </w:r>
                            <w:r>
                              <w:rPr>
                                <w:rFonts w:ascii="Arial" w:hAnsi="Arial" w:cs="Arial"/>
                                <w:sz w:val="20"/>
                                <w:szCs w:val="20"/>
                              </w:rPr>
                              <w:br/>
                            </w:r>
                            <w:proofErr w:type="spellStart"/>
                            <w:r w:rsidRPr="008827C2">
                              <w:rPr>
                                <w:rFonts w:ascii="Arial" w:hAnsi="Arial" w:cs="Arial"/>
                                <w:color w:val="662D91"/>
                                <w:sz w:val="20"/>
                                <w:szCs w:val="20"/>
                              </w:rPr>
                              <w:t>text</w:t>
                            </w:r>
                            <w:proofErr w:type="spellEnd"/>
                          </w:p>
                          <w:p w:rsidR="00882C05" w:rsidRPr="00717331" w:rsidRDefault="00882C05" w:rsidP="00640F62">
                            <w:pPr>
                              <w:rPr>
                                <w:rFonts w:ascii="Arial" w:hAnsi="Arial" w:cs="Arial"/>
                                <w:color w:val="595959" w:themeColor="text1" w:themeTint="A6"/>
                                <w:sz w:val="20"/>
                              </w:rPr>
                            </w:pPr>
                          </w:p>
                          <w:p w:rsidR="00882C05" w:rsidRDefault="00882C05" w:rsidP="00640F62">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5B3C" id="Text Box 36" o:spid="_x0000_s1054" type="#_x0000_t202" style="position:absolute;left:0;text-align:left;margin-left:-169.95pt;margin-top:6.1pt;width:118.95pt;height:30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l6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" filled="f" stroked="f">
                <v:textbox>
                  <w:txbxContent>
                    <w:p w:rsidR="00882C05" w:rsidRPr="002820C7" w:rsidRDefault="00882C05" w:rsidP="00640F62">
                      <w:pPr>
                        <w:rPr>
                          <w:rFonts w:ascii="Arial" w:hAnsi="Arial" w:cs="Arial"/>
                          <w:color w:val="595959" w:themeColor="text1" w:themeTint="A6"/>
                          <w:sz w:val="32"/>
                        </w:rPr>
                      </w:pPr>
                      <w:r>
                        <w:rPr>
                          <w:rFonts w:ascii="Arial" w:hAnsi="Arial" w:cs="Arial"/>
                          <w:color w:val="595959" w:themeColor="text1" w:themeTint="A6"/>
                          <w:sz w:val="20"/>
                        </w:rPr>
                        <w:t xml:space="preserve">You can use any of these colours for header and sub-headers throughout this document (max. two colours for headers plus grey for main body text) </w:t>
                      </w:r>
                      <w:r>
                        <w:rPr>
                          <w:rFonts w:ascii="Arial" w:hAnsi="Arial" w:cs="Arial"/>
                          <w:color w:val="595959" w:themeColor="text1" w:themeTint="A6"/>
                          <w:sz w:val="20"/>
                        </w:rPr>
                        <w:br/>
                      </w:r>
                      <w:r>
                        <w:rPr>
                          <w:rFonts w:ascii="Arial" w:hAnsi="Arial" w:cs="Arial"/>
                          <w:color w:val="595959" w:themeColor="text1" w:themeTint="A6"/>
                          <w:sz w:val="20"/>
                        </w:rPr>
                        <w:br/>
                      </w:r>
                      <w:r w:rsidRPr="008827C2">
                        <w:rPr>
                          <w:rFonts w:ascii="Arial" w:hAnsi="Arial" w:cs="Arial"/>
                          <w:color w:val="DE1F31"/>
                          <w:sz w:val="20"/>
                          <w:szCs w:val="20"/>
                        </w:rPr>
                        <w:t>text</w:t>
                      </w:r>
                      <w:r>
                        <w:rPr>
                          <w:rFonts w:ascii="Arial" w:hAnsi="Arial" w:cs="Arial"/>
                          <w:color w:val="DE1F31"/>
                          <w:sz w:val="20"/>
                          <w:szCs w:val="20"/>
                        </w:rPr>
                        <w:t xml:space="preserve"> </w:t>
                      </w:r>
                      <w:r>
                        <w:rPr>
                          <w:rFonts w:ascii="Arial" w:hAnsi="Arial" w:cs="Arial"/>
                          <w:sz w:val="20"/>
                          <w:szCs w:val="20"/>
                        </w:rPr>
                        <w:br/>
                      </w:r>
                      <w:proofErr w:type="spellStart"/>
                      <w:r w:rsidRPr="008827C2">
                        <w:rPr>
                          <w:rFonts w:ascii="Arial" w:hAnsi="Arial" w:cs="Arial"/>
                          <w:color w:val="EC098D"/>
                          <w:sz w:val="20"/>
                          <w:szCs w:val="20"/>
                        </w:rPr>
                        <w:t>text</w:t>
                      </w:r>
                      <w:proofErr w:type="spellEnd"/>
                      <w:r w:rsidRPr="008827C2">
                        <w:rPr>
                          <w:rFonts w:ascii="Arial" w:hAnsi="Arial" w:cs="Arial"/>
                          <w:sz w:val="20"/>
                          <w:szCs w:val="20"/>
                        </w:rPr>
                        <w:t xml:space="preserve"> </w:t>
                      </w:r>
                      <w:r w:rsidRPr="008827C2">
                        <w:rPr>
                          <w:rFonts w:ascii="Arial" w:hAnsi="Arial" w:cs="Arial"/>
                          <w:sz w:val="20"/>
                          <w:szCs w:val="20"/>
                        </w:rPr>
                        <w:br/>
                      </w:r>
                      <w:proofErr w:type="spellStart"/>
                      <w:r w:rsidRPr="008827C2">
                        <w:rPr>
                          <w:rFonts w:ascii="Arial" w:hAnsi="Arial" w:cs="Arial"/>
                          <w:color w:val="FFCB05"/>
                          <w:sz w:val="20"/>
                          <w:szCs w:val="20"/>
                        </w:rPr>
                        <w:t>text</w:t>
                      </w:r>
                      <w:proofErr w:type="spellEnd"/>
                      <w:r w:rsidRPr="008827C2">
                        <w:rPr>
                          <w:rFonts w:ascii="Arial" w:hAnsi="Arial" w:cs="Arial"/>
                          <w:sz w:val="20"/>
                          <w:szCs w:val="20"/>
                        </w:rPr>
                        <w:t xml:space="preserve"> </w:t>
                      </w:r>
                      <w:r>
                        <w:rPr>
                          <w:rFonts w:ascii="Arial" w:hAnsi="Arial" w:cs="Arial"/>
                          <w:sz w:val="20"/>
                          <w:szCs w:val="20"/>
                        </w:rPr>
                        <w:br/>
                      </w:r>
                      <w:proofErr w:type="spellStart"/>
                      <w:r w:rsidRPr="008827C2">
                        <w:rPr>
                          <w:rFonts w:ascii="Arial" w:hAnsi="Arial" w:cs="Arial"/>
                          <w:color w:val="D7DF23"/>
                          <w:sz w:val="20"/>
                          <w:szCs w:val="20"/>
                        </w:rPr>
                        <w:t>text</w:t>
                      </w:r>
                      <w:proofErr w:type="spellEnd"/>
                      <w:r w:rsidRPr="008827C2">
                        <w:rPr>
                          <w:rFonts w:ascii="Arial" w:hAnsi="Arial" w:cs="Arial"/>
                          <w:sz w:val="20"/>
                          <w:szCs w:val="20"/>
                        </w:rPr>
                        <w:t xml:space="preserve"> </w:t>
                      </w:r>
                      <w:r w:rsidRPr="008827C2">
                        <w:rPr>
                          <w:rFonts w:ascii="Arial" w:hAnsi="Arial" w:cs="Arial"/>
                          <w:sz w:val="20"/>
                          <w:szCs w:val="20"/>
                        </w:rPr>
                        <w:br/>
                      </w:r>
                      <w:proofErr w:type="spellStart"/>
                      <w:r w:rsidRPr="008827C2">
                        <w:rPr>
                          <w:rFonts w:ascii="Arial" w:hAnsi="Arial" w:cs="Arial"/>
                          <w:color w:val="1C75BC"/>
                          <w:sz w:val="20"/>
                          <w:szCs w:val="20"/>
                        </w:rPr>
                        <w:t>text</w:t>
                      </w:r>
                      <w:proofErr w:type="spellEnd"/>
                      <w:r w:rsidRPr="008827C2">
                        <w:rPr>
                          <w:rFonts w:ascii="Arial" w:hAnsi="Arial" w:cs="Arial"/>
                          <w:sz w:val="20"/>
                          <w:szCs w:val="20"/>
                        </w:rPr>
                        <w:t xml:space="preserve"> </w:t>
                      </w:r>
                      <w:r>
                        <w:rPr>
                          <w:rFonts w:ascii="Arial" w:hAnsi="Arial" w:cs="Arial"/>
                          <w:sz w:val="20"/>
                          <w:szCs w:val="20"/>
                        </w:rPr>
                        <w:br/>
                      </w:r>
                      <w:proofErr w:type="spellStart"/>
                      <w:r w:rsidRPr="008827C2">
                        <w:rPr>
                          <w:rFonts w:ascii="Arial" w:hAnsi="Arial" w:cs="Arial"/>
                          <w:color w:val="662D91"/>
                          <w:sz w:val="20"/>
                          <w:szCs w:val="20"/>
                        </w:rPr>
                        <w:t>text</w:t>
                      </w:r>
                      <w:proofErr w:type="spellEnd"/>
                    </w:p>
                    <w:p w:rsidR="00882C05" w:rsidRPr="00717331" w:rsidRDefault="00882C05" w:rsidP="00640F62">
                      <w:pPr>
                        <w:rPr>
                          <w:rFonts w:ascii="Arial" w:hAnsi="Arial" w:cs="Arial"/>
                          <w:color w:val="595959" w:themeColor="text1" w:themeTint="A6"/>
                          <w:sz w:val="20"/>
                        </w:rPr>
                      </w:pPr>
                    </w:p>
                    <w:p w:rsidR="00882C05" w:rsidRDefault="00882C05" w:rsidP="00640F62">
                      <w:r>
                        <w:tab/>
                        <w:t xml:space="preserve">    </w:t>
                      </w:r>
                    </w:p>
                  </w:txbxContent>
                </v:textbox>
              </v:shape>
            </w:pict>
          </mc:Fallback>
        </mc:AlternateContent>
      </w:r>
      <w:r w:rsidR="004F411C" w:rsidRPr="009F2756">
        <w:rPr>
          <w:rFonts w:ascii="Arial" w:hAnsi="Arial" w:cs="Arial"/>
          <w:b/>
          <w:sz w:val="22"/>
          <w:szCs w:val="22"/>
        </w:rPr>
        <w:t xml:space="preserve">2.1 </w:t>
      </w:r>
      <w:r w:rsidR="006112FF" w:rsidRPr="009F2756">
        <w:rPr>
          <w:rFonts w:ascii="Arial" w:hAnsi="Arial" w:cs="Arial"/>
          <w:b/>
          <w:sz w:val="22"/>
          <w:szCs w:val="22"/>
        </w:rPr>
        <w:t>Guaranteed Bursary (</w:t>
      </w:r>
      <w:r w:rsidRPr="009F2756">
        <w:rPr>
          <w:rFonts w:ascii="Arial" w:hAnsi="Arial" w:cs="Arial"/>
          <w:b/>
          <w:sz w:val="22"/>
          <w:szCs w:val="22"/>
        </w:rPr>
        <w:t xml:space="preserve">e.g. </w:t>
      </w:r>
      <w:r w:rsidR="006112FF" w:rsidRPr="009F2756">
        <w:rPr>
          <w:rFonts w:ascii="Arial" w:hAnsi="Arial" w:cs="Arial"/>
          <w:b/>
          <w:sz w:val="22"/>
          <w:szCs w:val="22"/>
        </w:rPr>
        <w:t xml:space="preserve">LAC Learners) </w:t>
      </w:r>
    </w:p>
    <w:p w:rsidR="00B21FAF" w:rsidRPr="00E3536E" w:rsidRDefault="006112FF" w:rsidP="0005686B">
      <w:pPr>
        <w:pStyle w:val="ListParagraph"/>
        <w:ind w:left="360"/>
        <w:rPr>
          <w:rFonts w:ascii="Arial" w:hAnsi="Arial" w:cs="Arial"/>
          <w:b/>
          <w:sz w:val="22"/>
          <w:szCs w:val="22"/>
        </w:rPr>
      </w:pPr>
      <w:r w:rsidRPr="00D66466">
        <w:rPr>
          <w:rFonts w:ascii="Arial" w:hAnsi="Arial" w:cs="Arial"/>
          <w:sz w:val="22"/>
          <w:szCs w:val="22"/>
        </w:rPr>
        <w:t xml:space="preserve">Release date </w:t>
      </w:r>
      <w:r w:rsidR="00A53FFA" w:rsidRPr="00D66466">
        <w:rPr>
          <w:rFonts w:ascii="Arial" w:hAnsi="Arial" w:cs="Arial"/>
          <w:sz w:val="22"/>
          <w:szCs w:val="22"/>
        </w:rPr>
        <w:t>second</w:t>
      </w:r>
      <w:r w:rsidRPr="00D66466">
        <w:rPr>
          <w:rFonts w:ascii="Arial" w:hAnsi="Arial" w:cs="Arial"/>
          <w:sz w:val="22"/>
          <w:szCs w:val="22"/>
        </w:rPr>
        <w:t xml:space="preserve"> week in October and monthly thereafter</w:t>
      </w:r>
    </w:p>
    <w:p w:rsidR="00F843B6" w:rsidRPr="00E3536E" w:rsidRDefault="00F843B6" w:rsidP="0005686B">
      <w:pPr>
        <w:pStyle w:val="ListParagraph"/>
        <w:ind w:left="360"/>
        <w:rPr>
          <w:rFonts w:ascii="Arial" w:hAnsi="Arial" w:cs="Arial"/>
          <w:b/>
          <w:sz w:val="22"/>
          <w:szCs w:val="22"/>
        </w:rPr>
      </w:pPr>
    </w:p>
    <w:p w:rsidR="00B21FAF" w:rsidRPr="00E3536E" w:rsidRDefault="00F843B6" w:rsidP="0005686B">
      <w:pPr>
        <w:pStyle w:val="ListParagraph"/>
        <w:ind w:left="360"/>
        <w:rPr>
          <w:rFonts w:ascii="Arial" w:hAnsi="Arial" w:cs="Arial"/>
          <w:b/>
          <w:sz w:val="22"/>
          <w:szCs w:val="22"/>
        </w:rPr>
      </w:pPr>
      <w:r w:rsidRPr="00E3536E">
        <w:rPr>
          <w:rFonts w:ascii="Arial" w:hAnsi="Arial" w:cs="Arial"/>
          <w:b/>
          <w:sz w:val="22"/>
          <w:szCs w:val="22"/>
        </w:rPr>
        <w:t>2.2 Applications for FE Bursaries</w:t>
      </w:r>
      <w:r w:rsidR="006112FF" w:rsidRPr="00E3536E">
        <w:rPr>
          <w:rFonts w:ascii="Arial" w:hAnsi="Arial" w:cs="Arial"/>
          <w:b/>
          <w:sz w:val="22"/>
          <w:szCs w:val="22"/>
        </w:rPr>
        <w:t xml:space="preserve"> </w:t>
      </w:r>
      <w:r w:rsidRPr="00E3536E">
        <w:rPr>
          <w:rFonts w:ascii="Arial" w:hAnsi="Arial" w:cs="Arial"/>
          <w:b/>
          <w:sz w:val="22"/>
          <w:szCs w:val="22"/>
        </w:rPr>
        <w:t xml:space="preserve">made </w:t>
      </w:r>
      <w:r w:rsidR="006112FF" w:rsidRPr="00E3536E">
        <w:rPr>
          <w:rFonts w:ascii="Arial" w:hAnsi="Arial" w:cs="Arial"/>
          <w:b/>
          <w:sz w:val="22"/>
          <w:szCs w:val="22"/>
        </w:rPr>
        <w:t>by the end of September</w:t>
      </w:r>
    </w:p>
    <w:p w:rsidR="00B21FAF" w:rsidRPr="00E3536E" w:rsidRDefault="006112FF" w:rsidP="0005686B">
      <w:pPr>
        <w:pStyle w:val="ListParagraph"/>
        <w:ind w:left="360"/>
        <w:rPr>
          <w:rFonts w:ascii="Arial" w:hAnsi="Arial" w:cs="Arial"/>
          <w:sz w:val="22"/>
          <w:szCs w:val="22"/>
        </w:rPr>
      </w:pPr>
      <w:r w:rsidRPr="00E3536E">
        <w:rPr>
          <w:rFonts w:ascii="Arial" w:hAnsi="Arial" w:cs="Arial"/>
          <w:sz w:val="22"/>
          <w:szCs w:val="22"/>
        </w:rPr>
        <w:t>Release date o</w:t>
      </w:r>
      <w:r w:rsidR="008F4913" w:rsidRPr="00E3536E">
        <w:rPr>
          <w:rFonts w:ascii="Arial" w:hAnsi="Arial" w:cs="Arial"/>
          <w:sz w:val="22"/>
          <w:szCs w:val="22"/>
        </w:rPr>
        <w:t xml:space="preserve">f payment </w:t>
      </w:r>
      <w:r w:rsidR="00E3536E" w:rsidRPr="00E3536E">
        <w:rPr>
          <w:rFonts w:ascii="Arial" w:hAnsi="Arial" w:cs="Arial"/>
          <w:sz w:val="22"/>
          <w:szCs w:val="22"/>
        </w:rPr>
        <w:t>will be October 201</w:t>
      </w:r>
      <w:r w:rsidR="00275BE4">
        <w:rPr>
          <w:rFonts w:ascii="Arial" w:hAnsi="Arial" w:cs="Arial"/>
          <w:sz w:val="22"/>
          <w:szCs w:val="22"/>
        </w:rPr>
        <w:t>9</w:t>
      </w:r>
      <w:r w:rsidR="00E3536E" w:rsidRPr="00E3536E">
        <w:rPr>
          <w:rFonts w:ascii="Arial" w:hAnsi="Arial" w:cs="Arial"/>
          <w:sz w:val="22"/>
          <w:szCs w:val="22"/>
        </w:rPr>
        <w:t>.</w:t>
      </w:r>
    </w:p>
    <w:p w:rsidR="00B21FAF" w:rsidRPr="009F2756" w:rsidRDefault="00B21FAF" w:rsidP="0005686B">
      <w:pPr>
        <w:pStyle w:val="ListParagraph"/>
        <w:ind w:left="360"/>
        <w:rPr>
          <w:rFonts w:ascii="Arial" w:hAnsi="Arial" w:cs="Arial"/>
          <w:sz w:val="22"/>
          <w:szCs w:val="22"/>
        </w:rPr>
      </w:pPr>
    </w:p>
    <w:p w:rsidR="00B21FAF" w:rsidRPr="009F2756" w:rsidRDefault="00F843B6" w:rsidP="0005686B">
      <w:pPr>
        <w:pStyle w:val="ListParagraph"/>
        <w:ind w:left="360"/>
        <w:rPr>
          <w:rFonts w:ascii="Arial" w:hAnsi="Arial" w:cs="Arial"/>
          <w:b/>
          <w:sz w:val="22"/>
          <w:szCs w:val="22"/>
        </w:rPr>
      </w:pPr>
      <w:r w:rsidRPr="009F2756">
        <w:rPr>
          <w:rFonts w:ascii="Arial" w:hAnsi="Arial" w:cs="Arial"/>
          <w:b/>
          <w:sz w:val="22"/>
          <w:szCs w:val="22"/>
        </w:rPr>
        <w:t xml:space="preserve">2.3 </w:t>
      </w:r>
      <w:r w:rsidR="00905930" w:rsidRPr="009F2756">
        <w:rPr>
          <w:rFonts w:ascii="Arial" w:hAnsi="Arial" w:cs="Arial"/>
          <w:b/>
          <w:sz w:val="22"/>
          <w:szCs w:val="22"/>
        </w:rPr>
        <w:t>In Year A</w:t>
      </w:r>
      <w:r w:rsidRPr="009F2756">
        <w:rPr>
          <w:rFonts w:ascii="Arial" w:hAnsi="Arial" w:cs="Arial"/>
          <w:b/>
          <w:sz w:val="22"/>
          <w:szCs w:val="22"/>
        </w:rPr>
        <w:t>pplications</w:t>
      </w:r>
      <w:r w:rsidR="00905930" w:rsidRPr="009F2756">
        <w:rPr>
          <w:rFonts w:ascii="Arial" w:hAnsi="Arial" w:cs="Arial"/>
          <w:b/>
          <w:sz w:val="22"/>
          <w:szCs w:val="22"/>
        </w:rPr>
        <w:t>:</w:t>
      </w:r>
    </w:p>
    <w:p w:rsidR="00B21FAF" w:rsidRPr="009F2756" w:rsidRDefault="00F843B6" w:rsidP="0005686B">
      <w:pPr>
        <w:pStyle w:val="ListParagraph"/>
        <w:ind w:left="360"/>
        <w:rPr>
          <w:rFonts w:ascii="Arial" w:hAnsi="Arial" w:cs="Arial"/>
          <w:sz w:val="22"/>
          <w:szCs w:val="22"/>
        </w:rPr>
      </w:pPr>
      <w:r w:rsidRPr="009F2756">
        <w:rPr>
          <w:rFonts w:ascii="Arial" w:hAnsi="Arial" w:cs="Arial"/>
          <w:sz w:val="22"/>
          <w:szCs w:val="22"/>
        </w:rPr>
        <w:t xml:space="preserve">Guaranteed and Tier </w:t>
      </w:r>
      <w:proofErr w:type="gramStart"/>
      <w:r w:rsidRPr="009F2756">
        <w:rPr>
          <w:rFonts w:ascii="Arial" w:hAnsi="Arial" w:cs="Arial"/>
          <w:sz w:val="22"/>
          <w:szCs w:val="22"/>
        </w:rPr>
        <w:t>A</w:t>
      </w:r>
      <w:proofErr w:type="gramEnd"/>
      <w:r w:rsidRPr="009F2756">
        <w:rPr>
          <w:rFonts w:ascii="Arial" w:hAnsi="Arial" w:cs="Arial"/>
          <w:sz w:val="22"/>
          <w:szCs w:val="22"/>
        </w:rPr>
        <w:t xml:space="preserve"> approved </w:t>
      </w:r>
      <w:r w:rsidR="002B28FC" w:rsidRPr="009F2756">
        <w:rPr>
          <w:rFonts w:ascii="Arial" w:hAnsi="Arial" w:cs="Arial"/>
          <w:sz w:val="22"/>
          <w:szCs w:val="22"/>
        </w:rPr>
        <w:t>applications</w:t>
      </w:r>
      <w:r w:rsidR="004A68DC" w:rsidRPr="009F2756">
        <w:rPr>
          <w:rFonts w:ascii="Arial" w:hAnsi="Arial" w:cs="Arial"/>
          <w:sz w:val="22"/>
          <w:szCs w:val="22"/>
        </w:rPr>
        <w:t xml:space="preserve"> including traineeship applications</w:t>
      </w:r>
      <w:r w:rsidR="002B28FC" w:rsidRPr="009F2756">
        <w:rPr>
          <w:rFonts w:ascii="Arial" w:hAnsi="Arial" w:cs="Arial"/>
          <w:sz w:val="22"/>
          <w:szCs w:val="22"/>
        </w:rPr>
        <w:t xml:space="preserve"> will receive a response within</w:t>
      </w:r>
      <w:r w:rsidR="00905930" w:rsidRPr="009F2756">
        <w:rPr>
          <w:rFonts w:ascii="Arial" w:hAnsi="Arial" w:cs="Arial"/>
          <w:sz w:val="22"/>
          <w:szCs w:val="22"/>
        </w:rPr>
        <w:t xml:space="preserve">10 working days of submission. </w:t>
      </w:r>
    </w:p>
    <w:p w:rsidR="00B21FAF" w:rsidRPr="009F2756" w:rsidRDefault="002B28FC" w:rsidP="0005686B">
      <w:pPr>
        <w:pStyle w:val="ListParagraph"/>
        <w:ind w:left="360"/>
        <w:rPr>
          <w:rFonts w:ascii="Arial" w:hAnsi="Arial" w:cs="Arial"/>
          <w:sz w:val="22"/>
          <w:szCs w:val="22"/>
        </w:rPr>
      </w:pPr>
      <w:r w:rsidRPr="009F2756">
        <w:rPr>
          <w:rFonts w:ascii="Arial" w:hAnsi="Arial" w:cs="Arial"/>
          <w:sz w:val="22"/>
          <w:szCs w:val="22"/>
        </w:rPr>
        <w:t xml:space="preserve">Other applications will receive payment </w:t>
      </w:r>
      <w:r w:rsidR="00E3536E">
        <w:rPr>
          <w:rFonts w:ascii="Arial" w:hAnsi="Arial" w:cs="Arial"/>
          <w:sz w:val="22"/>
          <w:szCs w:val="22"/>
        </w:rPr>
        <w:t>in the next month</w:t>
      </w:r>
      <w:r w:rsidRPr="0048577B">
        <w:rPr>
          <w:rFonts w:ascii="Arial" w:hAnsi="Arial" w:cs="Arial"/>
          <w:color w:val="C00000"/>
          <w:sz w:val="22"/>
          <w:szCs w:val="22"/>
        </w:rPr>
        <w:t xml:space="preserve"> </w:t>
      </w:r>
      <w:r w:rsidRPr="009F2756">
        <w:rPr>
          <w:rFonts w:ascii="Arial" w:hAnsi="Arial" w:cs="Arial"/>
          <w:sz w:val="22"/>
          <w:szCs w:val="22"/>
        </w:rPr>
        <w:t>following approval.</w:t>
      </w:r>
    </w:p>
    <w:p w:rsidR="00B21FAF" w:rsidRPr="009F2756" w:rsidRDefault="00B21FAF" w:rsidP="0005686B">
      <w:pPr>
        <w:rPr>
          <w:rFonts w:ascii="Arial" w:hAnsi="Arial" w:cs="Arial"/>
          <w:sz w:val="22"/>
          <w:szCs w:val="22"/>
        </w:rPr>
      </w:pPr>
    </w:p>
    <w:p w:rsidR="00F843B6" w:rsidRPr="009F2756" w:rsidRDefault="00F843B6" w:rsidP="0005686B">
      <w:pPr>
        <w:pStyle w:val="ListParagraph"/>
        <w:ind w:left="0"/>
        <w:rPr>
          <w:rFonts w:ascii="Arial" w:hAnsi="Arial" w:cs="Arial"/>
          <w:sz w:val="22"/>
          <w:szCs w:val="22"/>
        </w:rPr>
      </w:pPr>
    </w:p>
    <w:p w:rsidR="00B21FAF" w:rsidRPr="009F2756" w:rsidRDefault="00905930" w:rsidP="0005686B">
      <w:pPr>
        <w:pStyle w:val="ListParagraph"/>
        <w:numPr>
          <w:ilvl w:val="0"/>
          <w:numId w:val="34"/>
        </w:numPr>
        <w:rPr>
          <w:rFonts w:ascii="Arial" w:hAnsi="Arial" w:cs="Arial"/>
          <w:sz w:val="22"/>
          <w:szCs w:val="22"/>
        </w:rPr>
      </w:pPr>
      <w:r w:rsidRPr="009F2756">
        <w:rPr>
          <w:rFonts w:ascii="Arial" w:hAnsi="Arial" w:cs="Arial"/>
          <w:sz w:val="22"/>
          <w:szCs w:val="22"/>
        </w:rPr>
        <w:t>Payment Schedule:</w:t>
      </w:r>
    </w:p>
    <w:p w:rsidR="00B21FAF" w:rsidRPr="009F2756" w:rsidRDefault="00B21FAF" w:rsidP="0005686B">
      <w:pPr>
        <w:rPr>
          <w:rFonts w:ascii="Arial" w:hAnsi="Arial" w:cs="Arial"/>
          <w:sz w:val="22"/>
          <w:szCs w:val="22"/>
        </w:rPr>
      </w:pPr>
    </w:p>
    <w:p w:rsidR="00B21FAF" w:rsidRPr="009F2756" w:rsidRDefault="00905930" w:rsidP="0005686B">
      <w:pPr>
        <w:rPr>
          <w:rFonts w:ascii="Arial" w:hAnsi="Arial" w:cs="Arial"/>
          <w:sz w:val="22"/>
          <w:szCs w:val="22"/>
          <w:u w:val="single"/>
        </w:rPr>
      </w:pPr>
      <w:r w:rsidRPr="009F2756">
        <w:rPr>
          <w:rFonts w:ascii="Arial" w:hAnsi="Arial" w:cs="Arial"/>
          <w:sz w:val="22"/>
          <w:szCs w:val="22"/>
          <w:u w:val="single"/>
        </w:rPr>
        <w:t>Payment Date</w:t>
      </w:r>
      <w:r w:rsidR="00BD075B" w:rsidRPr="009F2756">
        <w:rPr>
          <w:rFonts w:ascii="Arial" w:hAnsi="Arial" w:cs="Arial"/>
          <w:sz w:val="22"/>
          <w:szCs w:val="22"/>
          <w:u w:val="single"/>
        </w:rPr>
        <w:t xml:space="preserve"> – Classroom Learning</w:t>
      </w:r>
      <w:r w:rsidR="00801B34" w:rsidRPr="009F2756">
        <w:rPr>
          <w:rFonts w:ascii="Arial" w:hAnsi="Arial" w:cs="Arial"/>
          <w:sz w:val="22"/>
          <w:szCs w:val="22"/>
          <w:u w:val="single"/>
        </w:rPr>
        <w:t xml:space="preserve"> &amp; Traineeships</w:t>
      </w:r>
    </w:p>
    <w:p w:rsidR="00F843B6" w:rsidRPr="009F2756" w:rsidRDefault="00F843B6" w:rsidP="0005686B">
      <w:pPr>
        <w:rPr>
          <w:rFonts w:ascii="Arial" w:hAnsi="Arial" w:cs="Arial"/>
          <w:sz w:val="22"/>
          <w:szCs w:val="22"/>
        </w:rPr>
      </w:pPr>
      <w:r w:rsidRPr="009F2756">
        <w:rPr>
          <w:rFonts w:ascii="Arial" w:hAnsi="Arial" w:cs="Arial"/>
          <w:sz w:val="22"/>
          <w:szCs w:val="22"/>
        </w:rPr>
        <w:t>For general payment submissions and any receipt based claims made</w:t>
      </w:r>
    </w:p>
    <w:p w:rsidR="00F843B6" w:rsidRPr="009F2756" w:rsidRDefault="00F843B6" w:rsidP="0005686B">
      <w:pPr>
        <w:rPr>
          <w:rFonts w:ascii="Arial" w:hAnsi="Arial" w:cs="Arial"/>
          <w:b/>
          <w:sz w:val="22"/>
          <w:szCs w:val="22"/>
        </w:rPr>
      </w:pPr>
    </w:p>
    <w:tbl>
      <w:tblPr>
        <w:tblStyle w:val="TableGrid"/>
        <w:tblW w:w="0" w:type="auto"/>
        <w:tblLook w:val="04A0" w:firstRow="1" w:lastRow="0" w:firstColumn="1" w:lastColumn="0" w:noHBand="0" w:noVBand="1"/>
      </w:tblPr>
      <w:tblGrid>
        <w:gridCol w:w="6658"/>
        <w:gridCol w:w="3078"/>
      </w:tblGrid>
      <w:tr w:rsidR="009F2756" w:rsidRPr="009F2756" w:rsidTr="0048577B">
        <w:tc>
          <w:tcPr>
            <w:tcW w:w="6658" w:type="dxa"/>
          </w:tcPr>
          <w:p w:rsidR="00F843B6" w:rsidRPr="009F2756" w:rsidRDefault="00F843B6" w:rsidP="0005686B">
            <w:pPr>
              <w:rPr>
                <w:rFonts w:ascii="Arial" w:hAnsi="Arial" w:cs="Arial"/>
                <w:b/>
                <w:sz w:val="22"/>
                <w:szCs w:val="22"/>
              </w:rPr>
            </w:pPr>
            <w:r w:rsidRPr="009F2756">
              <w:rPr>
                <w:rFonts w:ascii="Arial" w:hAnsi="Arial" w:cs="Arial"/>
                <w:b/>
                <w:sz w:val="22"/>
                <w:szCs w:val="22"/>
              </w:rPr>
              <w:t>Submitted by end of September (3 terms)</w:t>
            </w:r>
          </w:p>
        </w:tc>
        <w:tc>
          <w:tcPr>
            <w:tcW w:w="3078" w:type="dxa"/>
          </w:tcPr>
          <w:p w:rsidR="00F843B6" w:rsidRPr="009F2756" w:rsidRDefault="00F843B6" w:rsidP="0005686B">
            <w:pPr>
              <w:rPr>
                <w:rFonts w:ascii="Arial" w:hAnsi="Arial" w:cs="Arial"/>
                <w:b/>
                <w:sz w:val="22"/>
                <w:szCs w:val="22"/>
              </w:rPr>
            </w:pPr>
          </w:p>
        </w:tc>
      </w:tr>
      <w:tr w:rsidR="009F2756" w:rsidRPr="009F2756" w:rsidTr="0048577B">
        <w:tc>
          <w:tcPr>
            <w:tcW w:w="6658" w:type="dxa"/>
          </w:tcPr>
          <w:p w:rsidR="00F843B6" w:rsidRPr="009F2756" w:rsidRDefault="00F843B6" w:rsidP="00E3536E">
            <w:pPr>
              <w:rPr>
                <w:rFonts w:ascii="Arial" w:hAnsi="Arial" w:cs="Arial"/>
                <w:b/>
                <w:sz w:val="22"/>
                <w:szCs w:val="22"/>
              </w:rPr>
            </w:pPr>
            <w:r w:rsidRPr="009F2756">
              <w:rPr>
                <w:rFonts w:ascii="Arial" w:hAnsi="Arial" w:cs="Arial"/>
                <w:sz w:val="22"/>
                <w:szCs w:val="22"/>
              </w:rPr>
              <w:t xml:space="preserve">Term 1: </w:t>
            </w:r>
            <w:r w:rsidR="00E3536E" w:rsidRPr="00E3536E">
              <w:rPr>
                <w:rFonts w:ascii="Arial" w:hAnsi="Arial" w:cs="Arial"/>
                <w:sz w:val="22"/>
                <w:szCs w:val="22"/>
              </w:rPr>
              <w:t>October</w:t>
            </w:r>
          </w:p>
        </w:tc>
        <w:tc>
          <w:tcPr>
            <w:tcW w:w="3078" w:type="dxa"/>
          </w:tcPr>
          <w:p w:rsidR="00F843B6" w:rsidRPr="009F2756" w:rsidRDefault="0048577B" w:rsidP="0005686B">
            <w:pPr>
              <w:rPr>
                <w:rFonts w:ascii="Arial" w:hAnsi="Arial" w:cs="Arial"/>
                <w:sz w:val="22"/>
                <w:szCs w:val="22"/>
              </w:rPr>
            </w:pPr>
            <w:r>
              <w:rPr>
                <w:rFonts w:ascii="Arial" w:hAnsi="Arial" w:cs="Arial"/>
                <w:sz w:val="22"/>
                <w:szCs w:val="22"/>
              </w:rPr>
              <w:t>1</w:t>
            </w:r>
            <w:r w:rsidR="00F843B6" w:rsidRPr="009F2756">
              <w:rPr>
                <w:rFonts w:ascii="Arial" w:hAnsi="Arial" w:cs="Arial"/>
                <w:sz w:val="22"/>
                <w:szCs w:val="22"/>
              </w:rPr>
              <w:t>0% of allocation</w:t>
            </w:r>
          </w:p>
        </w:tc>
      </w:tr>
      <w:tr w:rsidR="009F2756" w:rsidRPr="009F2756" w:rsidTr="0048577B">
        <w:tc>
          <w:tcPr>
            <w:tcW w:w="6658" w:type="dxa"/>
          </w:tcPr>
          <w:p w:rsidR="00F843B6" w:rsidRPr="00E3536E" w:rsidRDefault="0048577B" w:rsidP="00E3536E">
            <w:pPr>
              <w:rPr>
                <w:rFonts w:ascii="Arial" w:hAnsi="Arial" w:cs="Arial"/>
                <w:sz w:val="22"/>
                <w:szCs w:val="22"/>
              </w:rPr>
            </w:pPr>
            <w:r w:rsidRPr="00E3536E">
              <w:rPr>
                <w:rFonts w:ascii="Arial" w:hAnsi="Arial" w:cs="Arial"/>
                <w:sz w:val="22"/>
                <w:szCs w:val="22"/>
              </w:rPr>
              <w:t xml:space="preserve">Monthly from November until July </w:t>
            </w:r>
          </w:p>
        </w:tc>
        <w:tc>
          <w:tcPr>
            <w:tcW w:w="3078" w:type="dxa"/>
          </w:tcPr>
          <w:p w:rsidR="00F843B6" w:rsidRPr="00E3536E" w:rsidRDefault="0048577B" w:rsidP="0048577B">
            <w:pPr>
              <w:rPr>
                <w:rFonts w:ascii="Arial" w:hAnsi="Arial" w:cs="Arial"/>
                <w:sz w:val="22"/>
                <w:szCs w:val="22"/>
              </w:rPr>
            </w:pPr>
            <w:r w:rsidRPr="00E3536E">
              <w:rPr>
                <w:rFonts w:ascii="Arial" w:hAnsi="Arial" w:cs="Arial"/>
                <w:sz w:val="22"/>
                <w:szCs w:val="22"/>
              </w:rPr>
              <w:t>10</w:t>
            </w:r>
            <w:r w:rsidR="00F843B6" w:rsidRPr="00E3536E">
              <w:rPr>
                <w:rFonts w:ascii="Arial" w:hAnsi="Arial" w:cs="Arial"/>
                <w:sz w:val="22"/>
                <w:szCs w:val="22"/>
              </w:rPr>
              <w:t>% of allocation</w:t>
            </w:r>
            <w:r w:rsidRPr="00E3536E">
              <w:rPr>
                <w:rFonts w:ascii="Arial" w:hAnsi="Arial" w:cs="Arial"/>
                <w:sz w:val="22"/>
                <w:szCs w:val="22"/>
              </w:rPr>
              <w:t xml:space="preserve"> x 9 months</w:t>
            </w:r>
          </w:p>
        </w:tc>
      </w:tr>
    </w:tbl>
    <w:p w:rsidR="00BD075B" w:rsidRPr="009F2756" w:rsidRDefault="00BD075B" w:rsidP="0005686B">
      <w:pPr>
        <w:rPr>
          <w:rFonts w:ascii="Arial" w:hAnsi="Arial" w:cs="Arial"/>
          <w:b/>
          <w:sz w:val="22"/>
          <w:szCs w:val="22"/>
        </w:rPr>
      </w:pPr>
    </w:p>
    <w:tbl>
      <w:tblPr>
        <w:tblStyle w:val="TableGrid"/>
        <w:tblW w:w="0" w:type="auto"/>
        <w:tblLook w:val="04A0" w:firstRow="1" w:lastRow="0" w:firstColumn="1" w:lastColumn="0" w:noHBand="0" w:noVBand="1"/>
      </w:tblPr>
      <w:tblGrid>
        <w:gridCol w:w="6658"/>
        <w:gridCol w:w="3078"/>
      </w:tblGrid>
      <w:tr w:rsidR="009F2756" w:rsidRPr="009F2756" w:rsidTr="0048577B">
        <w:tc>
          <w:tcPr>
            <w:tcW w:w="6658" w:type="dxa"/>
          </w:tcPr>
          <w:p w:rsidR="00F843B6" w:rsidRPr="009F2756" w:rsidRDefault="00F843B6" w:rsidP="0005686B">
            <w:pPr>
              <w:rPr>
                <w:rFonts w:ascii="Arial" w:hAnsi="Arial" w:cs="Arial"/>
                <w:b/>
                <w:sz w:val="22"/>
                <w:szCs w:val="22"/>
              </w:rPr>
            </w:pPr>
            <w:r w:rsidRPr="009F2756">
              <w:rPr>
                <w:rFonts w:ascii="Arial" w:hAnsi="Arial" w:cs="Arial"/>
                <w:b/>
                <w:sz w:val="22"/>
                <w:szCs w:val="22"/>
              </w:rPr>
              <w:t>Submitted by deadline in February (2 terms)</w:t>
            </w:r>
          </w:p>
        </w:tc>
        <w:tc>
          <w:tcPr>
            <w:tcW w:w="3078" w:type="dxa"/>
          </w:tcPr>
          <w:p w:rsidR="00F843B6" w:rsidRPr="009F2756" w:rsidRDefault="00F843B6" w:rsidP="0005686B">
            <w:pPr>
              <w:rPr>
                <w:rFonts w:ascii="Arial" w:hAnsi="Arial" w:cs="Arial"/>
                <w:b/>
                <w:sz w:val="22"/>
                <w:szCs w:val="22"/>
              </w:rPr>
            </w:pPr>
          </w:p>
        </w:tc>
      </w:tr>
      <w:tr w:rsidR="009F2756" w:rsidRPr="009F2756" w:rsidTr="0048577B">
        <w:tc>
          <w:tcPr>
            <w:tcW w:w="6658" w:type="dxa"/>
          </w:tcPr>
          <w:p w:rsidR="00F843B6" w:rsidRPr="00E3536E" w:rsidRDefault="00F843B6" w:rsidP="00E3536E">
            <w:pPr>
              <w:rPr>
                <w:rFonts w:ascii="Arial" w:hAnsi="Arial" w:cs="Arial"/>
                <w:sz w:val="22"/>
                <w:szCs w:val="22"/>
              </w:rPr>
            </w:pPr>
            <w:r w:rsidRPr="00E3536E">
              <w:rPr>
                <w:rFonts w:ascii="Arial" w:hAnsi="Arial" w:cs="Arial"/>
                <w:sz w:val="22"/>
                <w:szCs w:val="22"/>
              </w:rPr>
              <w:t xml:space="preserve">Term 2: </w:t>
            </w:r>
            <w:r w:rsidR="00E3536E" w:rsidRPr="00E3536E">
              <w:rPr>
                <w:rFonts w:ascii="Arial" w:hAnsi="Arial" w:cs="Arial"/>
                <w:sz w:val="22"/>
                <w:szCs w:val="22"/>
              </w:rPr>
              <w:t>February</w:t>
            </w:r>
          </w:p>
        </w:tc>
        <w:tc>
          <w:tcPr>
            <w:tcW w:w="3078" w:type="dxa"/>
          </w:tcPr>
          <w:p w:rsidR="00F843B6" w:rsidRPr="00E3536E" w:rsidRDefault="00F843B6" w:rsidP="0005686B">
            <w:pPr>
              <w:rPr>
                <w:rFonts w:ascii="Arial" w:hAnsi="Arial" w:cs="Arial"/>
                <w:sz w:val="22"/>
                <w:szCs w:val="22"/>
              </w:rPr>
            </w:pPr>
            <w:r w:rsidRPr="00E3536E">
              <w:rPr>
                <w:rFonts w:ascii="Arial" w:hAnsi="Arial" w:cs="Arial"/>
                <w:sz w:val="22"/>
                <w:szCs w:val="22"/>
              </w:rPr>
              <w:t>50% of allocation</w:t>
            </w:r>
          </w:p>
        </w:tc>
      </w:tr>
      <w:tr w:rsidR="00F843B6" w:rsidRPr="009F2756" w:rsidTr="0048577B">
        <w:tc>
          <w:tcPr>
            <w:tcW w:w="6658" w:type="dxa"/>
          </w:tcPr>
          <w:p w:rsidR="00F843B6" w:rsidRPr="00E3536E" w:rsidRDefault="0048577B" w:rsidP="0005686B">
            <w:pPr>
              <w:rPr>
                <w:rFonts w:ascii="Arial" w:hAnsi="Arial" w:cs="Arial"/>
                <w:sz w:val="22"/>
                <w:szCs w:val="22"/>
              </w:rPr>
            </w:pPr>
            <w:r w:rsidRPr="00E3536E">
              <w:rPr>
                <w:rFonts w:ascii="Arial" w:hAnsi="Arial" w:cs="Arial"/>
                <w:sz w:val="22"/>
                <w:szCs w:val="22"/>
              </w:rPr>
              <w:t>Monthly from March until July: End of second week</w:t>
            </w:r>
          </w:p>
        </w:tc>
        <w:tc>
          <w:tcPr>
            <w:tcW w:w="3078" w:type="dxa"/>
          </w:tcPr>
          <w:p w:rsidR="00F843B6" w:rsidRPr="00E3536E" w:rsidRDefault="0048577B" w:rsidP="0005686B">
            <w:pPr>
              <w:rPr>
                <w:rFonts w:ascii="Arial" w:hAnsi="Arial" w:cs="Arial"/>
                <w:sz w:val="22"/>
                <w:szCs w:val="22"/>
              </w:rPr>
            </w:pPr>
            <w:r w:rsidRPr="00E3536E">
              <w:rPr>
                <w:rFonts w:ascii="Arial" w:hAnsi="Arial" w:cs="Arial"/>
                <w:sz w:val="22"/>
                <w:szCs w:val="22"/>
              </w:rPr>
              <w:t>10</w:t>
            </w:r>
            <w:r w:rsidR="00F843B6" w:rsidRPr="00E3536E">
              <w:rPr>
                <w:rFonts w:ascii="Arial" w:hAnsi="Arial" w:cs="Arial"/>
                <w:sz w:val="22"/>
                <w:szCs w:val="22"/>
              </w:rPr>
              <w:t>% of allocation</w:t>
            </w:r>
            <w:r w:rsidRPr="00E3536E">
              <w:rPr>
                <w:rFonts w:ascii="Arial" w:hAnsi="Arial" w:cs="Arial"/>
                <w:sz w:val="22"/>
                <w:szCs w:val="22"/>
              </w:rPr>
              <w:t xml:space="preserve"> x 5 months</w:t>
            </w:r>
          </w:p>
        </w:tc>
      </w:tr>
    </w:tbl>
    <w:p w:rsidR="00F843B6" w:rsidRPr="009F2756" w:rsidRDefault="00F843B6" w:rsidP="0005686B">
      <w:pPr>
        <w:rPr>
          <w:rFonts w:ascii="Arial" w:hAnsi="Arial" w:cs="Arial"/>
          <w:sz w:val="22"/>
          <w:szCs w:val="22"/>
        </w:rPr>
      </w:pPr>
    </w:p>
    <w:tbl>
      <w:tblPr>
        <w:tblStyle w:val="TableGrid"/>
        <w:tblW w:w="0" w:type="auto"/>
        <w:tblLook w:val="04A0" w:firstRow="1" w:lastRow="0" w:firstColumn="1" w:lastColumn="0" w:noHBand="0" w:noVBand="1"/>
      </w:tblPr>
      <w:tblGrid>
        <w:gridCol w:w="6658"/>
        <w:gridCol w:w="3078"/>
      </w:tblGrid>
      <w:tr w:rsidR="009F2756" w:rsidRPr="009F2756" w:rsidTr="0048577B">
        <w:tc>
          <w:tcPr>
            <w:tcW w:w="6658" w:type="dxa"/>
          </w:tcPr>
          <w:p w:rsidR="00F843B6" w:rsidRPr="009F2756" w:rsidRDefault="00F843B6" w:rsidP="0005686B">
            <w:pPr>
              <w:rPr>
                <w:rFonts w:ascii="Arial" w:hAnsi="Arial" w:cs="Arial"/>
                <w:b/>
                <w:sz w:val="22"/>
                <w:szCs w:val="22"/>
              </w:rPr>
            </w:pPr>
            <w:r w:rsidRPr="009F2756">
              <w:rPr>
                <w:rFonts w:ascii="Arial" w:hAnsi="Arial" w:cs="Arial"/>
                <w:b/>
                <w:sz w:val="22"/>
                <w:szCs w:val="22"/>
              </w:rPr>
              <w:t>Submitted by deadline in May (1 term)</w:t>
            </w:r>
          </w:p>
        </w:tc>
        <w:tc>
          <w:tcPr>
            <w:tcW w:w="3078" w:type="dxa"/>
          </w:tcPr>
          <w:p w:rsidR="00F843B6" w:rsidRPr="009F2756" w:rsidRDefault="00F843B6" w:rsidP="0005686B">
            <w:pPr>
              <w:rPr>
                <w:rFonts w:ascii="Arial" w:hAnsi="Arial" w:cs="Arial"/>
                <w:b/>
                <w:sz w:val="22"/>
                <w:szCs w:val="22"/>
              </w:rPr>
            </w:pPr>
          </w:p>
        </w:tc>
      </w:tr>
      <w:tr w:rsidR="00F843B6" w:rsidRPr="009F2756" w:rsidTr="0048577B">
        <w:tc>
          <w:tcPr>
            <w:tcW w:w="6658" w:type="dxa"/>
          </w:tcPr>
          <w:p w:rsidR="00F843B6" w:rsidRPr="00E3536E" w:rsidRDefault="00F843B6" w:rsidP="00E3536E">
            <w:pPr>
              <w:rPr>
                <w:rFonts w:ascii="Arial" w:hAnsi="Arial" w:cs="Arial"/>
                <w:sz w:val="22"/>
                <w:szCs w:val="22"/>
              </w:rPr>
            </w:pPr>
            <w:r w:rsidRPr="00E3536E">
              <w:rPr>
                <w:rFonts w:ascii="Arial" w:hAnsi="Arial" w:cs="Arial"/>
                <w:sz w:val="22"/>
                <w:szCs w:val="22"/>
              </w:rPr>
              <w:t>Term 3: May</w:t>
            </w:r>
          </w:p>
        </w:tc>
        <w:tc>
          <w:tcPr>
            <w:tcW w:w="3078" w:type="dxa"/>
          </w:tcPr>
          <w:p w:rsidR="00F843B6" w:rsidRPr="00E3536E" w:rsidRDefault="003D58CB" w:rsidP="0005686B">
            <w:pPr>
              <w:rPr>
                <w:rFonts w:ascii="Arial" w:hAnsi="Arial" w:cs="Arial"/>
                <w:sz w:val="22"/>
                <w:szCs w:val="22"/>
              </w:rPr>
            </w:pPr>
            <w:r w:rsidRPr="00E3536E">
              <w:rPr>
                <w:rFonts w:ascii="Arial" w:hAnsi="Arial" w:cs="Arial"/>
                <w:sz w:val="22"/>
                <w:szCs w:val="22"/>
              </w:rPr>
              <w:t>8</w:t>
            </w:r>
            <w:r w:rsidR="00F843B6" w:rsidRPr="00E3536E">
              <w:rPr>
                <w:rFonts w:ascii="Arial" w:hAnsi="Arial" w:cs="Arial"/>
                <w:sz w:val="22"/>
                <w:szCs w:val="22"/>
              </w:rPr>
              <w:t>0% of allocation</w:t>
            </w:r>
          </w:p>
        </w:tc>
      </w:tr>
      <w:tr w:rsidR="003D58CB" w:rsidRPr="009F2756" w:rsidTr="0048577B">
        <w:tc>
          <w:tcPr>
            <w:tcW w:w="6658" w:type="dxa"/>
          </w:tcPr>
          <w:p w:rsidR="003D58CB" w:rsidRPr="00E3536E" w:rsidRDefault="003D58CB" w:rsidP="0005686B">
            <w:pPr>
              <w:rPr>
                <w:rFonts w:ascii="Arial" w:hAnsi="Arial" w:cs="Arial"/>
                <w:sz w:val="22"/>
                <w:szCs w:val="22"/>
              </w:rPr>
            </w:pPr>
            <w:r w:rsidRPr="00E3536E">
              <w:rPr>
                <w:rFonts w:ascii="Arial" w:hAnsi="Arial" w:cs="Arial"/>
                <w:sz w:val="22"/>
                <w:szCs w:val="22"/>
              </w:rPr>
              <w:t>Monthly from June until July: End of second week</w:t>
            </w:r>
          </w:p>
        </w:tc>
        <w:tc>
          <w:tcPr>
            <w:tcW w:w="3078" w:type="dxa"/>
          </w:tcPr>
          <w:p w:rsidR="003D58CB" w:rsidRPr="00E3536E" w:rsidRDefault="003D58CB" w:rsidP="0005686B">
            <w:pPr>
              <w:rPr>
                <w:rFonts w:ascii="Arial" w:hAnsi="Arial" w:cs="Arial"/>
                <w:sz w:val="22"/>
                <w:szCs w:val="22"/>
              </w:rPr>
            </w:pPr>
            <w:r w:rsidRPr="00E3536E">
              <w:rPr>
                <w:rFonts w:ascii="Arial" w:hAnsi="Arial" w:cs="Arial"/>
                <w:sz w:val="22"/>
                <w:szCs w:val="22"/>
              </w:rPr>
              <w:t>10% of allocation x 2 months</w:t>
            </w:r>
          </w:p>
        </w:tc>
      </w:tr>
    </w:tbl>
    <w:p w:rsidR="00BD075B" w:rsidRPr="009F2756" w:rsidRDefault="00BD075B" w:rsidP="0005686B">
      <w:pPr>
        <w:rPr>
          <w:rFonts w:ascii="Arial" w:hAnsi="Arial" w:cs="Arial"/>
          <w:sz w:val="22"/>
          <w:szCs w:val="22"/>
        </w:rPr>
      </w:pPr>
    </w:p>
    <w:p w:rsidR="00BD075B" w:rsidRPr="009F2756" w:rsidRDefault="00BD075B" w:rsidP="0005686B">
      <w:pPr>
        <w:rPr>
          <w:rFonts w:ascii="Arial" w:hAnsi="Arial" w:cs="Arial"/>
          <w:b/>
          <w:sz w:val="22"/>
          <w:szCs w:val="22"/>
          <w:u w:val="single"/>
        </w:rPr>
      </w:pPr>
      <w:r w:rsidRPr="009F2756">
        <w:rPr>
          <w:rFonts w:ascii="Arial" w:hAnsi="Arial" w:cs="Arial"/>
          <w:b/>
          <w:sz w:val="22"/>
          <w:szCs w:val="22"/>
          <w:u w:val="single"/>
        </w:rPr>
        <w:t>Payment Date – HE</w:t>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rPr>
        <w:tab/>
      </w:r>
      <w:r w:rsidRPr="009F2756">
        <w:rPr>
          <w:rFonts w:ascii="Arial" w:hAnsi="Arial" w:cs="Arial"/>
          <w:b/>
          <w:sz w:val="22"/>
          <w:szCs w:val="22"/>
          <w:u w:val="single"/>
        </w:rPr>
        <w:t xml:space="preserve">Bursary Amount </w:t>
      </w:r>
    </w:p>
    <w:p w:rsidR="00BD075B" w:rsidRPr="009F2756" w:rsidRDefault="00BD075B" w:rsidP="0005686B">
      <w:pPr>
        <w:rPr>
          <w:rFonts w:ascii="Arial" w:hAnsi="Arial" w:cs="Arial"/>
          <w:sz w:val="22"/>
          <w:szCs w:val="22"/>
        </w:rPr>
      </w:pPr>
    </w:p>
    <w:p w:rsidR="00BD075B" w:rsidRPr="00D66466" w:rsidRDefault="00BD075B" w:rsidP="0005686B">
      <w:pPr>
        <w:rPr>
          <w:rFonts w:ascii="Arial" w:hAnsi="Arial" w:cs="Arial"/>
          <w:sz w:val="22"/>
          <w:szCs w:val="22"/>
        </w:rPr>
      </w:pPr>
      <w:r w:rsidRPr="00D66466">
        <w:rPr>
          <w:rFonts w:ascii="Arial" w:hAnsi="Arial" w:cs="Arial"/>
          <w:sz w:val="22"/>
          <w:szCs w:val="22"/>
        </w:rPr>
        <w:t>Semester 1 (9</w:t>
      </w:r>
      <w:r w:rsidRPr="00D66466">
        <w:rPr>
          <w:rFonts w:ascii="Arial" w:hAnsi="Arial" w:cs="Arial"/>
          <w:sz w:val="22"/>
          <w:szCs w:val="22"/>
          <w:vertAlign w:val="superscript"/>
        </w:rPr>
        <w:t>th</w:t>
      </w:r>
      <w:r w:rsidRPr="00D66466">
        <w:rPr>
          <w:rFonts w:ascii="Arial" w:hAnsi="Arial" w:cs="Arial"/>
          <w:sz w:val="22"/>
          <w:szCs w:val="22"/>
        </w:rPr>
        <w:t xml:space="preserve"> - 1</w:t>
      </w:r>
      <w:r w:rsidR="00D66466" w:rsidRPr="00D66466">
        <w:rPr>
          <w:rFonts w:ascii="Arial" w:hAnsi="Arial" w:cs="Arial"/>
          <w:sz w:val="22"/>
          <w:szCs w:val="22"/>
        </w:rPr>
        <w:t>3</w:t>
      </w:r>
      <w:r w:rsidRPr="00D66466">
        <w:rPr>
          <w:rFonts w:ascii="Arial" w:hAnsi="Arial" w:cs="Arial"/>
          <w:sz w:val="22"/>
          <w:szCs w:val="22"/>
          <w:vertAlign w:val="superscript"/>
        </w:rPr>
        <w:t>th</w:t>
      </w:r>
      <w:r w:rsidRPr="00D66466">
        <w:rPr>
          <w:rFonts w:ascii="Arial" w:hAnsi="Arial" w:cs="Arial"/>
          <w:sz w:val="22"/>
          <w:szCs w:val="22"/>
        </w:rPr>
        <w:t xml:space="preserve"> December)</w:t>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r>
      <w:r w:rsidRPr="00D66466">
        <w:rPr>
          <w:rFonts w:ascii="Arial" w:hAnsi="Arial" w:cs="Arial"/>
          <w:sz w:val="22"/>
          <w:szCs w:val="22"/>
        </w:rPr>
        <w:tab/>
        <w:t>£500</w:t>
      </w:r>
      <w:r w:rsidR="00275BE4" w:rsidRPr="00D66466">
        <w:rPr>
          <w:rFonts w:ascii="Arial" w:hAnsi="Arial" w:cs="Arial"/>
          <w:sz w:val="22"/>
          <w:szCs w:val="22"/>
        </w:rPr>
        <w:t>/£200</w:t>
      </w:r>
    </w:p>
    <w:p w:rsidR="00BD075B" w:rsidRPr="009F2756" w:rsidRDefault="00BD075B" w:rsidP="0005686B">
      <w:pPr>
        <w:rPr>
          <w:rFonts w:ascii="Arial" w:hAnsi="Arial" w:cs="Arial"/>
          <w:sz w:val="22"/>
          <w:szCs w:val="22"/>
        </w:rPr>
      </w:pPr>
      <w:r w:rsidRPr="00D66466">
        <w:rPr>
          <w:rFonts w:ascii="Arial" w:hAnsi="Arial" w:cs="Arial"/>
          <w:sz w:val="22"/>
          <w:szCs w:val="22"/>
        </w:rPr>
        <w:t>Semester 2 (9</w:t>
      </w:r>
      <w:r w:rsidRPr="00D66466">
        <w:rPr>
          <w:rFonts w:ascii="Arial" w:hAnsi="Arial" w:cs="Arial"/>
          <w:sz w:val="22"/>
          <w:szCs w:val="22"/>
          <w:vertAlign w:val="superscript"/>
        </w:rPr>
        <w:t>th</w:t>
      </w:r>
      <w:r w:rsidRPr="00D66466">
        <w:rPr>
          <w:rFonts w:ascii="Arial" w:hAnsi="Arial" w:cs="Arial"/>
          <w:sz w:val="22"/>
          <w:szCs w:val="22"/>
        </w:rPr>
        <w:t xml:space="preserve"> – 1</w:t>
      </w:r>
      <w:r w:rsidR="00D66466" w:rsidRPr="00D66466">
        <w:rPr>
          <w:rFonts w:ascii="Arial" w:hAnsi="Arial" w:cs="Arial"/>
          <w:sz w:val="22"/>
          <w:szCs w:val="22"/>
        </w:rPr>
        <w:t>3</w:t>
      </w:r>
      <w:r w:rsidRPr="00D66466">
        <w:rPr>
          <w:rFonts w:ascii="Arial" w:hAnsi="Arial" w:cs="Arial"/>
          <w:sz w:val="22"/>
          <w:szCs w:val="22"/>
          <w:vertAlign w:val="superscript"/>
        </w:rPr>
        <w:t>th</w:t>
      </w:r>
      <w:r w:rsidRPr="00D66466">
        <w:rPr>
          <w:rFonts w:ascii="Arial" w:hAnsi="Arial" w:cs="Arial"/>
          <w:sz w:val="22"/>
          <w:szCs w:val="22"/>
        </w:rPr>
        <w:t xml:space="preserve"> March)</w:t>
      </w:r>
      <w:r w:rsidRPr="00D66466">
        <w:rPr>
          <w:rFonts w:ascii="Arial" w:hAnsi="Arial" w:cs="Arial"/>
          <w:sz w:val="22"/>
          <w:szCs w:val="22"/>
        </w:rPr>
        <w:tab/>
      </w:r>
      <w:r w:rsidRPr="00D6646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r>
      <w:r w:rsidRPr="009F2756">
        <w:rPr>
          <w:rFonts w:ascii="Arial" w:hAnsi="Arial" w:cs="Arial"/>
          <w:sz w:val="22"/>
          <w:szCs w:val="22"/>
        </w:rPr>
        <w:tab/>
        <w:t>£500</w:t>
      </w:r>
      <w:r w:rsidR="00275BE4">
        <w:rPr>
          <w:rFonts w:ascii="Arial" w:hAnsi="Arial" w:cs="Arial"/>
          <w:sz w:val="22"/>
          <w:szCs w:val="22"/>
        </w:rPr>
        <w:t>/£200</w:t>
      </w:r>
    </w:p>
    <w:p w:rsidR="00B21FAF" w:rsidRPr="009F2756" w:rsidRDefault="006112FF" w:rsidP="0005686B">
      <w:pPr>
        <w:rPr>
          <w:rFonts w:ascii="Arial" w:hAnsi="Arial" w:cs="Arial"/>
          <w:sz w:val="22"/>
          <w:szCs w:val="22"/>
        </w:rPr>
      </w:pPr>
      <w:r w:rsidRPr="009F2756">
        <w:rPr>
          <w:rFonts w:ascii="Arial" w:hAnsi="Arial" w:cs="Arial"/>
          <w:sz w:val="22"/>
          <w:szCs w:val="22"/>
        </w:rPr>
        <w:tab/>
      </w:r>
      <w:r w:rsidR="00443FFC" w:rsidRPr="009F2756">
        <w:rPr>
          <w:rFonts w:ascii="Arial" w:hAnsi="Arial" w:cs="Arial"/>
          <w:sz w:val="22"/>
          <w:szCs w:val="22"/>
        </w:rPr>
        <w:t xml:space="preserve">           </w:t>
      </w:r>
      <w:r w:rsidR="00AB2B53" w:rsidRPr="009F2756">
        <w:rPr>
          <w:rFonts w:ascii="Arial" w:hAnsi="Arial" w:cs="Arial"/>
          <w:sz w:val="22"/>
          <w:szCs w:val="22"/>
        </w:rPr>
        <w:t xml:space="preserve"> </w:t>
      </w:r>
    </w:p>
    <w:p w:rsidR="00B21FAF" w:rsidRPr="009F2756" w:rsidRDefault="00F410B8" w:rsidP="0005686B">
      <w:pPr>
        <w:rPr>
          <w:rFonts w:ascii="Arial" w:hAnsi="Arial" w:cs="Arial"/>
          <w:sz w:val="22"/>
          <w:szCs w:val="22"/>
        </w:rPr>
      </w:pPr>
      <w:r w:rsidRPr="009F2756">
        <w:rPr>
          <w:rFonts w:ascii="Arial" w:hAnsi="Arial" w:cs="Arial"/>
          <w:b/>
          <w:bCs/>
          <w:sz w:val="22"/>
          <w:szCs w:val="22"/>
          <w:u w:val="single"/>
        </w:rPr>
        <w:t>Im</w:t>
      </w:r>
      <w:r w:rsidR="00905930" w:rsidRPr="009F2756">
        <w:rPr>
          <w:rFonts w:ascii="Arial" w:hAnsi="Arial" w:cs="Arial"/>
          <w:b/>
          <w:bCs/>
          <w:sz w:val="22"/>
          <w:szCs w:val="22"/>
          <w:u w:val="single"/>
        </w:rPr>
        <w:t>portant Notes</w:t>
      </w:r>
    </w:p>
    <w:p w:rsidR="00B21FAF" w:rsidRPr="009F2756" w:rsidRDefault="00B21FAF" w:rsidP="0005686B">
      <w:pPr>
        <w:rPr>
          <w:rFonts w:ascii="Arial" w:hAnsi="Arial" w:cs="Arial"/>
          <w:sz w:val="22"/>
          <w:szCs w:val="22"/>
        </w:rPr>
      </w:pPr>
    </w:p>
    <w:p w:rsidR="00F843B6" w:rsidRPr="009F2756" w:rsidRDefault="00905930" w:rsidP="0005686B">
      <w:pPr>
        <w:pStyle w:val="ListParagraph"/>
        <w:numPr>
          <w:ilvl w:val="0"/>
          <w:numId w:val="35"/>
        </w:numPr>
        <w:rPr>
          <w:rFonts w:ascii="Arial" w:hAnsi="Arial" w:cs="Arial"/>
          <w:sz w:val="22"/>
          <w:szCs w:val="22"/>
        </w:rPr>
      </w:pPr>
      <w:r w:rsidRPr="009F2756">
        <w:rPr>
          <w:rFonts w:ascii="Arial" w:hAnsi="Arial" w:cs="Arial"/>
          <w:sz w:val="22"/>
          <w:szCs w:val="22"/>
        </w:rPr>
        <w:t xml:space="preserve">In certain cases, payments may not be made direct to the </w:t>
      </w:r>
      <w:r w:rsidR="00296230" w:rsidRPr="009F2756">
        <w:rPr>
          <w:rFonts w:ascii="Arial" w:hAnsi="Arial" w:cs="Arial"/>
          <w:sz w:val="22"/>
          <w:szCs w:val="22"/>
        </w:rPr>
        <w:t>learner</w:t>
      </w:r>
      <w:r w:rsidRPr="009F2756">
        <w:rPr>
          <w:rFonts w:ascii="Arial" w:hAnsi="Arial" w:cs="Arial"/>
          <w:sz w:val="22"/>
          <w:szCs w:val="22"/>
        </w:rPr>
        <w:t xml:space="preserve"> or may only be made on production of a valid invoice or receipt.</w:t>
      </w:r>
      <w:r w:rsidR="00F843B6" w:rsidRPr="009F2756">
        <w:rPr>
          <w:rFonts w:ascii="Arial" w:hAnsi="Arial" w:cs="Arial"/>
          <w:sz w:val="22"/>
          <w:szCs w:val="22"/>
        </w:rPr>
        <w:t xml:space="preserve"> </w:t>
      </w:r>
    </w:p>
    <w:p w:rsidR="00B21FAF" w:rsidRPr="009F2756" w:rsidRDefault="00391046" w:rsidP="0005686B">
      <w:pPr>
        <w:pStyle w:val="ListParagraph"/>
        <w:numPr>
          <w:ilvl w:val="0"/>
          <w:numId w:val="35"/>
        </w:numPr>
        <w:rPr>
          <w:rFonts w:ascii="Arial" w:hAnsi="Arial" w:cs="Arial"/>
          <w:sz w:val="22"/>
          <w:szCs w:val="22"/>
        </w:rPr>
      </w:pPr>
      <w:r w:rsidRPr="009F2756">
        <w:rPr>
          <w:rFonts w:ascii="Arial" w:hAnsi="Arial" w:cs="Arial"/>
          <w:sz w:val="22"/>
          <w:szCs w:val="22"/>
        </w:rPr>
        <w:t>Learner</w:t>
      </w:r>
      <w:r w:rsidR="00905930" w:rsidRPr="009F2756">
        <w:rPr>
          <w:rFonts w:ascii="Arial" w:hAnsi="Arial" w:cs="Arial"/>
          <w:sz w:val="22"/>
          <w:szCs w:val="22"/>
        </w:rPr>
        <w:t>s should ensure they have a bank account in their</w:t>
      </w:r>
      <w:r w:rsidR="00BD1FF1" w:rsidRPr="009F2756">
        <w:rPr>
          <w:rFonts w:ascii="Arial" w:hAnsi="Arial" w:cs="Arial"/>
          <w:sz w:val="22"/>
          <w:szCs w:val="22"/>
        </w:rPr>
        <w:t xml:space="preserve"> own</w:t>
      </w:r>
      <w:r w:rsidR="00905930" w:rsidRPr="009F2756">
        <w:rPr>
          <w:rFonts w:ascii="Arial" w:hAnsi="Arial" w:cs="Arial"/>
          <w:sz w:val="22"/>
          <w:szCs w:val="22"/>
        </w:rPr>
        <w:t xml:space="preserve"> name </w:t>
      </w:r>
      <w:r w:rsidR="00BD1FF1" w:rsidRPr="009F2756">
        <w:rPr>
          <w:rFonts w:ascii="Arial" w:hAnsi="Arial" w:cs="Arial"/>
          <w:sz w:val="22"/>
          <w:szCs w:val="22"/>
        </w:rPr>
        <w:t>in</w:t>
      </w:r>
      <w:r w:rsidR="00905930" w:rsidRPr="009F2756">
        <w:rPr>
          <w:rFonts w:ascii="Arial" w:hAnsi="Arial" w:cs="Arial"/>
          <w:sz w:val="22"/>
          <w:szCs w:val="22"/>
        </w:rPr>
        <w:t xml:space="preserve"> which to receive funds</w:t>
      </w:r>
      <w:r w:rsidR="00AE0F2A" w:rsidRPr="009F2756">
        <w:rPr>
          <w:rFonts w:ascii="Arial" w:hAnsi="Arial" w:cs="Arial"/>
          <w:sz w:val="22"/>
          <w:szCs w:val="22"/>
        </w:rPr>
        <w:t>.</w:t>
      </w:r>
    </w:p>
    <w:p w:rsidR="00B21FAF" w:rsidRPr="009F2756" w:rsidRDefault="00A64314" w:rsidP="0005686B">
      <w:pPr>
        <w:pStyle w:val="ListParagraph"/>
        <w:numPr>
          <w:ilvl w:val="0"/>
          <w:numId w:val="35"/>
        </w:numPr>
        <w:rPr>
          <w:rFonts w:ascii="Arial" w:hAnsi="Arial" w:cs="Arial"/>
          <w:sz w:val="22"/>
          <w:szCs w:val="22"/>
        </w:rPr>
      </w:pPr>
      <w:r w:rsidRPr="009F2756">
        <w:rPr>
          <w:rFonts w:ascii="Arial" w:hAnsi="Arial" w:cs="Arial"/>
          <w:sz w:val="22"/>
          <w:szCs w:val="22"/>
        </w:rPr>
        <w:t xml:space="preserve">Bursary Funds are repayable should a </w:t>
      </w:r>
      <w:r w:rsidR="00296230" w:rsidRPr="009F2756">
        <w:rPr>
          <w:rFonts w:ascii="Arial" w:hAnsi="Arial" w:cs="Arial"/>
          <w:sz w:val="22"/>
          <w:szCs w:val="22"/>
        </w:rPr>
        <w:t>learner</w:t>
      </w:r>
      <w:r w:rsidRPr="009F2756">
        <w:rPr>
          <w:rFonts w:ascii="Arial" w:hAnsi="Arial" w:cs="Arial"/>
          <w:sz w:val="22"/>
          <w:szCs w:val="22"/>
        </w:rPr>
        <w:t xml:space="preserve"> not complete the course.</w:t>
      </w:r>
      <w:r w:rsidR="002573BC" w:rsidRPr="009F2756">
        <w:rPr>
          <w:rFonts w:ascii="Arial" w:hAnsi="Arial" w:cs="Arial"/>
          <w:sz w:val="22"/>
          <w:szCs w:val="22"/>
        </w:rPr>
        <w:t xml:space="preserve"> </w:t>
      </w:r>
    </w:p>
    <w:p w:rsidR="00B21FAF" w:rsidRPr="009F2756" w:rsidRDefault="00B21FAF" w:rsidP="0005686B">
      <w:pPr>
        <w:rPr>
          <w:rFonts w:ascii="Arial" w:hAnsi="Arial" w:cs="Arial"/>
          <w:b/>
          <w:bCs/>
          <w:sz w:val="22"/>
          <w:szCs w:val="22"/>
        </w:rPr>
      </w:pPr>
    </w:p>
    <w:p w:rsidR="00E96358" w:rsidRPr="009F2756" w:rsidRDefault="00E96358" w:rsidP="0005686B">
      <w:pPr>
        <w:tabs>
          <w:tab w:val="num" w:pos="720"/>
        </w:tabs>
        <w:rPr>
          <w:rFonts w:ascii="Arial" w:hAnsi="Arial" w:cs="Arial"/>
          <w:b/>
          <w:bCs/>
          <w:sz w:val="22"/>
          <w:szCs w:val="22"/>
        </w:rPr>
      </w:pPr>
    </w:p>
    <w:p w:rsidR="00536B19" w:rsidRPr="009F2756" w:rsidRDefault="00536B19" w:rsidP="0005686B">
      <w:pPr>
        <w:rPr>
          <w:rFonts w:ascii="Arial" w:hAnsi="Arial" w:cs="Arial"/>
          <w:sz w:val="22"/>
          <w:szCs w:val="22"/>
        </w:rPr>
        <w:sectPr w:rsidR="00536B19" w:rsidRPr="009F2756" w:rsidSect="008E5805">
          <w:footerReference w:type="even" r:id="rId9"/>
          <w:footerReference w:type="default" r:id="rId10"/>
          <w:footerReference w:type="first" r:id="rId11"/>
          <w:pgSz w:w="11906" w:h="16838"/>
          <w:pgMar w:top="1440" w:right="1080" w:bottom="1440" w:left="1080" w:header="283" w:footer="471" w:gutter="0"/>
          <w:cols w:space="708"/>
          <w:titlePg/>
          <w:docGrid w:linePitch="360"/>
        </w:sectPr>
      </w:pPr>
    </w:p>
    <w:p w:rsidR="00540B82" w:rsidRPr="009F2756" w:rsidRDefault="00511F7D" w:rsidP="00540B82">
      <w:pPr>
        <w:rPr>
          <w:rFonts w:ascii="Arial" w:hAnsi="Arial" w:cs="Arial"/>
          <w:b/>
          <w:sz w:val="28"/>
          <w:szCs w:val="28"/>
        </w:rPr>
      </w:pPr>
      <w:r w:rsidRPr="009F2756">
        <w:rPr>
          <w:rFonts w:ascii="Arial" w:hAnsi="Arial" w:cs="Arial"/>
          <w:b/>
          <w:sz w:val="28"/>
          <w:szCs w:val="28"/>
        </w:rPr>
        <w:t xml:space="preserve">Appendix 5: </w:t>
      </w:r>
      <w:r w:rsidR="00540B82" w:rsidRPr="009F2756">
        <w:rPr>
          <w:rFonts w:ascii="Arial" w:hAnsi="Arial" w:cs="Arial"/>
          <w:b/>
          <w:sz w:val="28"/>
          <w:szCs w:val="28"/>
        </w:rPr>
        <w:t>Indicative Payment Thresholds – 201</w:t>
      </w:r>
      <w:r w:rsidR="00275BE4">
        <w:rPr>
          <w:rFonts w:ascii="Arial" w:hAnsi="Arial" w:cs="Arial"/>
          <w:b/>
          <w:sz w:val="28"/>
          <w:szCs w:val="28"/>
        </w:rPr>
        <w:t>9</w:t>
      </w:r>
      <w:r w:rsidR="00540B82" w:rsidRPr="009F2756">
        <w:rPr>
          <w:rFonts w:ascii="Arial" w:hAnsi="Arial" w:cs="Arial"/>
          <w:b/>
          <w:sz w:val="28"/>
          <w:szCs w:val="28"/>
        </w:rPr>
        <w:t>/</w:t>
      </w:r>
      <w:r w:rsidR="00275BE4">
        <w:rPr>
          <w:rFonts w:ascii="Arial" w:hAnsi="Arial" w:cs="Arial"/>
          <w:b/>
          <w:sz w:val="28"/>
          <w:szCs w:val="28"/>
        </w:rPr>
        <w:t>20</w:t>
      </w:r>
    </w:p>
    <w:tbl>
      <w:tblPr>
        <w:tblStyle w:val="TableGrid"/>
        <w:tblW w:w="15650" w:type="dxa"/>
        <w:jc w:val="center"/>
        <w:tblLayout w:type="fixed"/>
        <w:tblLook w:val="04A0" w:firstRow="1" w:lastRow="0" w:firstColumn="1" w:lastColumn="0" w:noHBand="0" w:noVBand="1"/>
      </w:tblPr>
      <w:tblGrid>
        <w:gridCol w:w="3277"/>
        <w:gridCol w:w="2363"/>
        <w:gridCol w:w="2069"/>
        <w:gridCol w:w="2363"/>
        <w:gridCol w:w="2788"/>
        <w:gridCol w:w="2790"/>
      </w:tblGrid>
      <w:tr w:rsidR="004B67A6" w:rsidRPr="009F2756" w:rsidTr="00275BE4">
        <w:trPr>
          <w:gridAfter w:val="1"/>
          <w:wAfter w:w="2790" w:type="dxa"/>
          <w:trHeight w:val="446"/>
          <w:jc w:val="center"/>
        </w:trPr>
        <w:tc>
          <w:tcPr>
            <w:tcW w:w="3277"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 xml:space="preserve">16-18 </w:t>
            </w:r>
          </w:p>
        </w:tc>
        <w:tc>
          <w:tcPr>
            <w:tcW w:w="2363"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Payments</w:t>
            </w:r>
          </w:p>
        </w:tc>
        <w:tc>
          <w:tcPr>
            <w:tcW w:w="2069"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Travel</w:t>
            </w:r>
          </w:p>
        </w:tc>
        <w:tc>
          <w:tcPr>
            <w:tcW w:w="2363"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Educational Visits – Up to</w:t>
            </w:r>
          </w:p>
        </w:tc>
        <w:tc>
          <w:tcPr>
            <w:tcW w:w="2788" w:type="dxa"/>
            <w:shd w:val="clear" w:color="auto" w:fill="D9D9D9" w:themeFill="background1" w:themeFillShade="D9"/>
          </w:tcPr>
          <w:p w:rsidR="00540B82" w:rsidRPr="009F2756" w:rsidRDefault="00540B82" w:rsidP="00511F7D">
            <w:pPr>
              <w:rPr>
                <w:rFonts w:ascii="Arial" w:hAnsi="Arial" w:cs="Arial"/>
                <w:sz w:val="20"/>
                <w:szCs w:val="20"/>
              </w:rPr>
            </w:pPr>
            <w:r w:rsidRPr="009F2756">
              <w:rPr>
                <w:rFonts w:ascii="Arial" w:hAnsi="Arial" w:cs="Arial"/>
                <w:b/>
                <w:sz w:val="20"/>
                <w:szCs w:val="20"/>
              </w:rPr>
              <w:t>Uniform/Clothing/Equipment/Books</w:t>
            </w:r>
          </w:p>
        </w:tc>
      </w:tr>
      <w:tr w:rsidR="00E3536E" w:rsidRPr="009F2756" w:rsidTr="00275BE4">
        <w:trPr>
          <w:gridAfter w:val="1"/>
          <w:wAfter w:w="2790" w:type="dxa"/>
          <w:trHeight w:val="684"/>
          <w:jc w:val="center"/>
        </w:trPr>
        <w:tc>
          <w:tcPr>
            <w:tcW w:w="3277" w:type="dxa"/>
          </w:tcPr>
          <w:p w:rsidR="00E3536E" w:rsidRPr="009F2756" w:rsidRDefault="00E3536E" w:rsidP="00511F7D">
            <w:pPr>
              <w:rPr>
                <w:rFonts w:ascii="Arial" w:hAnsi="Arial" w:cs="Arial"/>
                <w:sz w:val="20"/>
                <w:szCs w:val="20"/>
              </w:rPr>
            </w:pPr>
            <w:r w:rsidRPr="009F2756">
              <w:rPr>
                <w:rFonts w:ascii="Arial" w:hAnsi="Arial" w:cs="Arial"/>
                <w:sz w:val="20"/>
                <w:szCs w:val="20"/>
              </w:rPr>
              <w:t xml:space="preserve">Guaranteed Group </w:t>
            </w:r>
          </w:p>
          <w:p w:rsidR="00E3536E" w:rsidRPr="009F2756" w:rsidRDefault="00E3536E" w:rsidP="00511F7D">
            <w:pPr>
              <w:rPr>
                <w:rFonts w:ascii="Arial" w:hAnsi="Arial" w:cs="Arial"/>
                <w:sz w:val="20"/>
                <w:szCs w:val="20"/>
              </w:rPr>
            </w:pPr>
            <w:r w:rsidRPr="009F2756">
              <w:rPr>
                <w:rFonts w:ascii="Arial" w:hAnsi="Arial" w:cs="Arial"/>
                <w:sz w:val="20"/>
                <w:szCs w:val="20"/>
              </w:rPr>
              <w:t>LAC or Income Support dependent young people</w:t>
            </w:r>
          </w:p>
        </w:tc>
        <w:tc>
          <w:tcPr>
            <w:tcW w:w="2363" w:type="dxa"/>
            <w:shd w:val="clear" w:color="auto" w:fill="auto"/>
          </w:tcPr>
          <w:p w:rsidR="00E3536E" w:rsidRPr="001E36EC" w:rsidRDefault="00E3536E" w:rsidP="00511F7D">
            <w:pPr>
              <w:rPr>
                <w:rFonts w:ascii="Arial" w:hAnsi="Arial" w:cs="Arial"/>
                <w:sz w:val="20"/>
                <w:szCs w:val="20"/>
              </w:rPr>
            </w:pPr>
            <w:r w:rsidRPr="001E36EC">
              <w:rPr>
                <w:rFonts w:ascii="Arial" w:hAnsi="Arial" w:cs="Arial"/>
                <w:sz w:val="20"/>
                <w:szCs w:val="20"/>
              </w:rPr>
              <w:t>£1200</w:t>
            </w:r>
          </w:p>
          <w:p w:rsidR="00E3536E" w:rsidRPr="001E36EC" w:rsidRDefault="00E3536E" w:rsidP="00511F7D">
            <w:pPr>
              <w:rPr>
                <w:rFonts w:ascii="Arial" w:hAnsi="Arial" w:cs="Arial"/>
                <w:sz w:val="20"/>
                <w:szCs w:val="20"/>
              </w:rPr>
            </w:pPr>
            <w:r w:rsidRPr="001E36EC">
              <w:rPr>
                <w:rFonts w:ascii="Arial" w:hAnsi="Arial" w:cs="Arial"/>
                <w:sz w:val="20"/>
                <w:szCs w:val="20"/>
              </w:rPr>
              <w:t>(£120 per month)</w:t>
            </w:r>
          </w:p>
          <w:p w:rsidR="00E3536E" w:rsidRPr="001E36EC" w:rsidRDefault="00E3536E" w:rsidP="00511F7D">
            <w:pPr>
              <w:jc w:val="center"/>
              <w:rPr>
                <w:rFonts w:ascii="Arial" w:hAnsi="Arial" w:cs="Arial"/>
                <w:sz w:val="20"/>
                <w:szCs w:val="20"/>
              </w:rPr>
            </w:pPr>
          </w:p>
        </w:tc>
        <w:tc>
          <w:tcPr>
            <w:tcW w:w="2069" w:type="dxa"/>
            <w:vMerge w:val="restart"/>
            <w:vAlign w:val="center"/>
          </w:tcPr>
          <w:p w:rsidR="00E3536E" w:rsidRPr="00E3536E" w:rsidRDefault="00D66466" w:rsidP="001A22A3">
            <w:pPr>
              <w:rPr>
                <w:rFonts w:ascii="Arial" w:hAnsi="Arial" w:cs="Arial"/>
                <w:sz w:val="20"/>
                <w:szCs w:val="20"/>
              </w:rPr>
            </w:pPr>
            <w:r>
              <w:rPr>
                <w:rFonts w:ascii="Arial" w:hAnsi="Arial" w:cs="Arial"/>
                <w:sz w:val="20"/>
                <w:szCs w:val="20"/>
              </w:rPr>
              <w:t xml:space="preserve">Up to </w:t>
            </w:r>
            <w:r w:rsidR="00E3536E" w:rsidRPr="00E3536E">
              <w:rPr>
                <w:rFonts w:ascii="Arial" w:hAnsi="Arial" w:cs="Arial"/>
                <w:sz w:val="20"/>
                <w:szCs w:val="20"/>
              </w:rPr>
              <w:t xml:space="preserve">100% of travel costs for Residents outside of a 1.5 mile radius </w:t>
            </w:r>
          </w:p>
          <w:p w:rsidR="00E3536E" w:rsidRPr="00E3536E" w:rsidRDefault="00E3536E" w:rsidP="00511F7D">
            <w:pPr>
              <w:rPr>
                <w:rFonts w:ascii="Arial" w:hAnsi="Arial" w:cs="Arial"/>
                <w:sz w:val="20"/>
                <w:szCs w:val="20"/>
              </w:rPr>
            </w:pPr>
          </w:p>
          <w:p w:rsidR="00E3536E" w:rsidRPr="00E3536E" w:rsidRDefault="00E3536E" w:rsidP="001A22A3">
            <w:pPr>
              <w:rPr>
                <w:rFonts w:ascii="Arial" w:hAnsi="Arial" w:cs="Arial"/>
                <w:strike/>
                <w:sz w:val="20"/>
                <w:szCs w:val="20"/>
              </w:rPr>
            </w:pPr>
          </w:p>
        </w:tc>
        <w:tc>
          <w:tcPr>
            <w:tcW w:w="2363" w:type="dxa"/>
            <w:vMerge w:val="restart"/>
            <w:shd w:val="clear" w:color="auto" w:fill="auto"/>
          </w:tcPr>
          <w:p w:rsidR="00E3536E" w:rsidRPr="001E36EC" w:rsidRDefault="00E3536E" w:rsidP="00511F7D">
            <w:pPr>
              <w:rPr>
                <w:rFonts w:ascii="Arial" w:hAnsi="Arial" w:cs="Arial"/>
                <w:sz w:val="20"/>
                <w:szCs w:val="20"/>
              </w:rPr>
            </w:pPr>
            <w:r w:rsidRPr="001E36EC">
              <w:rPr>
                <w:rFonts w:ascii="Arial" w:hAnsi="Arial" w:cs="Arial"/>
                <w:sz w:val="20"/>
                <w:szCs w:val="20"/>
              </w:rPr>
              <w:t xml:space="preserve"> </w:t>
            </w:r>
          </w:p>
          <w:p w:rsidR="00E3536E" w:rsidRDefault="00E3536E" w:rsidP="00E3536E">
            <w:pPr>
              <w:rPr>
                <w:rFonts w:ascii="Arial" w:hAnsi="Arial" w:cs="Arial"/>
                <w:sz w:val="20"/>
                <w:szCs w:val="20"/>
              </w:rPr>
            </w:pPr>
            <w:r w:rsidRPr="001E36EC">
              <w:rPr>
                <w:rFonts w:ascii="Arial" w:hAnsi="Arial" w:cs="Arial"/>
                <w:sz w:val="20"/>
                <w:szCs w:val="20"/>
              </w:rPr>
              <w:t xml:space="preserve"> </w:t>
            </w:r>
          </w:p>
          <w:p w:rsidR="00E3536E" w:rsidRDefault="00E3536E" w:rsidP="00E3536E">
            <w:pPr>
              <w:rPr>
                <w:rFonts w:ascii="Arial" w:hAnsi="Arial" w:cs="Arial"/>
                <w:sz w:val="20"/>
                <w:szCs w:val="20"/>
              </w:rPr>
            </w:pPr>
          </w:p>
          <w:p w:rsidR="00E3536E" w:rsidRDefault="00E3536E" w:rsidP="00E3536E">
            <w:pPr>
              <w:rPr>
                <w:rFonts w:ascii="Arial" w:hAnsi="Arial" w:cs="Arial"/>
                <w:sz w:val="20"/>
                <w:szCs w:val="20"/>
              </w:rPr>
            </w:pPr>
          </w:p>
          <w:p w:rsidR="00E3536E" w:rsidRPr="001E36EC" w:rsidRDefault="00E3536E" w:rsidP="00E3536E">
            <w:pPr>
              <w:rPr>
                <w:rFonts w:ascii="Arial" w:hAnsi="Arial" w:cs="Arial"/>
                <w:sz w:val="20"/>
                <w:szCs w:val="20"/>
              </w:rPr>
            </w:pPr>
            <w:r>
              <w:rPr>
                <w:rFonts w:ascii="Arial" w:hAnsi="Arial" w:cs="Arial"/>
                <w:sz w:val="20"/>
                <w:szCs w:val="20"/>
              </w:rPr>
              <w:t>Up to 100% of event costs dependant on curriculum offering</w:t>
            </w:r>
          </w:p>
        </w:tc>
        <w:tc>
          <w:tcPr>
            <w:tcW w:w="2788" w:type="dxa"/>
            <w:vMerge w:val="restart"/>
          </w:tcPr>
          <w:p w:rsidR="00E3536E" w:rsidRDefault="00E3536E" w:rsidP="00E3536E">
            <w:pPr>
              <w:rPr>
                <w:rFonts w:ascii="Arial" w:hAnsi="Arial" w:cs="Arial"/>
                <w:sz w:val="20"/>
                <w:szCs w:val="20"/>
              </w:rPr>
            </w:pPr>
          </w:p>
          <w:p w:rsidR="00E3536E" w:rsidRDefault="00E3536E" w:rsidP="00E3536E">
            <w:pPr>
              <w:rPr>
                <w:rFonts w:ascii="Arial" w:hAnsi="Arial" w:cs="Arial"/>
                <w:sz w:val="20"/>
                <w:szCs w:val="20"/>
              </w:rPr>
            </w:pPr>
          </w:p>
          <w:p w:rsidR="00E3536E" w:rsidRDefault="00E3536E" w:rsidP="00E3536E">
            <w:pPr>
              <w:rPr>
                <w:rFonts w:ascii="Arial" w:hAnsi="Arial" w:cs="Arial"/>
                <w:sz w:val="20"/>
                <w:szCs w:val="20"/>
              </w:rPr>
            </w:pPr>
          </w:p>
          <w:p w:rsidR="00E3536E" w:rsidRDefault="00E3536E" w:rsidP="00E3536E">
            <w:pPr>
              <w:rPr>
                <w:rFonts w:ascii="Arial" w:hAnsi="Arial" w:cs="Arial"/>
                <w:sz w:val="20"/>
                <w:szCs w:val="20"/>
              </w:rPr>
            </w:pPr>
          </w:p>
          <w:p w:rsidR="00E3536E" w:rsidRPr="009F2756" w:rsidRDefault="00E3536E" w:rsidP="00E3536E">
            <w:pPr>
              <w:rPr>
                <w:rFonts w:ascii="Arial" w:hAnsi="Arial" w:cs="Arial"/>
                <w:sz w:val="20"/>
                <w:szCs w:val="20"/>
              </w:rPr>
            </w:pPr>
            <w:r>
              <w:rPr>
                <w:rFonts w:ascii="Arial" w:hAnsi="Arial" w:cs="Arial"/>
                <w:sz w:val="20"/>
                <w:szCs w:val="20"/>
              </w:rPr>
              <w:t>Up to 100% of costs dependant on curriculum requirements</w:t>
            </w:r>
          </w:p>
        </w:tc>
      </w:tr>
      <w:tr w:rsidR="00E3536E" w:rsidRPr="009F2756" w:rsidTr="00275BE4">
        <w:trPr>
          <w:gridAfter w:val="1"/>
          <w:wAfter w:w="2790" w:type="dxa"/>
          <w:trHeight w:val="684"/>
          <w:jc w:val="center"/>
        </w:trPr>
        <w:tc>
          <w:tcPr>
            <w:tcW w:w="3277" w:type="dxa"/>
          </w:tcPr>
          <w:p w:rsidR="00E3536E" w:rsidRPr="009F2756" w:rsidRDefault="00E3536E" w:rsidP="00511F7D">
            <w:pPr>
              <w:rPr>
                <w:rFonts w:ascii="Arial" w:hAnsi="Arial" w:cs="Arial"/>
                <w:sz w:val="20"/>
                <w:szCs w:val="20"/>
              </w:rPr>
            </w:pPr>
            <w:r w:rsidRPr="009F2756">
              <w:rPr>
                <w:rFonts w:ascii="Arial" w:hAnsi="Arial" w:cs="Arial"/>
                <w:sz w:val="20"/>
                <w:szCs w:val="20"/>
              </w:rPr>
              <w:t xml:space="preserve">Learners </w:t>
            </w:r>
            <w:r w:rsidRPr="009F2756">
              <w:rPr>
                <w:rFonts w:ascii="Arial" w:hAnsi="Arial" w:cs="Arial"/>
                <w:b/>
                <w:sz w:val="20"/>
                <w:szCs w:val="20"/>
              </w:rPr>
              <w:t>eligible for free school meals</w:t>
            </w:r>
            <w:r w:rsidRPr="009F2756">
              <w:rPr>
                <w:rFonts w:ascii="Arial" w:hAnsi="Arial" w:cs="Arial"/>
                <w:sz w:val="20"/>
                <w:szCs w:val="20"/>
              </w:rPr>
              <w:t xml:space="preserve"> &lt;£16,190k family income not in receipt of WTC (</w:t>
            </w:r>
            <w:r w:rsidRPr="009F2756">
              <w:rPr>
                <w:rFonts w:ascii="Arial" w:hAnsi="Arial" w:cs="Arial"/>
                <w:b/>
                <w:sz w:val="20"/>
                <w:szCs w:val="20"/>
              </w:rPr>
              <w:t>Tier A(</w:t>
            </w:r>
            <w:proofErr w:type="spellStart"/>
            <w:r w:rsidRPr="009F2756">
              <w:rPr>
                <w:rFonts w:ascii="Arial" w:hAnsi="Arial" w:cs="Arial"/>
                <w:b/>
                <w:sz w:val="20"/>
                <w:szCs w:val="20"/>
              </w:rPr>
              <w:t>i</w:t>
            </w:r>
            <w:proofErr w:type="spellEnd"/>
            <w:r w:rsidRPr="009F2756">
              <w:rPr>
                <w:rFonts w:ascii="Arial" w:hAnsi="Arial" w:cs="Arial"/>
                <w:b/>
                <w:sz w:val="20"/>
                <w:szCs w:val="20"/>
              </w:rPr>
              <w:t>))</w:t>
            </w:r>
          </w:p>
        </w:tc>
        <w:tc>
          <w:tcPr>
            <w:tcW w:w="2363" w:type="dxa"/>
            <w:shd w:val="clear" w:color="auto" w:fill="auto"/>
          </w:tcPr>
          <w:p w:rsidR="00E3536E" w:rsidRPr="00E3536E" w:rsidRDefault="00E3536E" w:rsidP="00511F7D">
            <w:pPr>
              <w:rPr>
                <w:rFonts w:ascii="Arial" w:hAnsi="Arial" w:cs="Arial"/>
                <w:sz w:val="20"/>
                <w:szCs w:val="20"/>
              </w:rPr>
            </w:pPr>
            <w:r w:rsidRPr="00E3536E">
              <w:rPr>
                <w:rFonts w:ascii="Arial" w:hAnsi="Arial" w:cs="Arial"/>
                <w:sz w:val="20"/>
                <w:szCs w:val="20"/>
              </w:rPr>
              <w:t>£525</w:t>
            </w:r>
          </w:p>
          <w:p w:rsidR="00E3536E" w:rsidRPr="00E3536E" w:rsidRDefault="00E3536E" w:rsidP="00850F26">
            <w:pPr>
              <w:rPr>
                <w:rFonts w:ascii="Arial" w:hAnsi="Arial" w:cs="Arial"/>
                <w:sz w:val="20"/>
                <w:szCs w:val="20"/>
              </w:rPr>
            </w:pPr>
            <w:r w:rsidRPr="00E3536E">
              <w:rPr>
                <w:rFonts w:ascii="Arial" w:hAnsi="Arial" w:cs="Arial"/>
                <w:sz w:val="20"/>
                <w:szCs w:val="20"/>
              </w:rPr>
              <w:t>(£52.50 per month)</w:t>
            </w:r>
          </w:p>
        </w:tc>
        <w:tc>
          <w:tcPr>
            <w:tcW w:w="2069" w:type="dxa"/>
            <w:vMerge/>
          </w:tcPr>
          <w:p w:rsidR="00E3536E" w:rsidRPr="00E3536E" w:rsidRDefault="00E3536E" w:rsidP="00511F7D">
            <w:pPr>
              <w:rPr>
                <w:rFonts w:ascii="Arial" w:hAnsi="Arial" w:cs="Arial"/>
                <w:strike/>
                <w:sz w:val="20"/>
                <w:szCs w:val="20"/>
              </w:rPr>
            </w:pPr>
          </w:p>
        </w:tc>
        <w:tc>
          <w:tcPr>
            <w:tcW w:w="2363" w:type="dxa"/>
            <w:vMerge/>
            <w:shd w:val="clear" w:color="auto" w:fill="auto"/>
          </w:tcPr>
          <w:p w:rsidR="00E3536E" w:rsidRPr="001E36EC" w:rsidRDefault="00E3536E" w:rsidP="00511F7D">
            <w:pPr>
              <w:rPr>
                <w:rFonts w:ascii="Arial" w:hAnsi="Arial" w:cs="Arial"/>
                <w:sz w:val="20"/>
                <w:szCs w:val="20"/>
              </w:rPr>
            </w:pPr>
          </w:p>
        </w:tc>
        <w:tc>
          <w:tcPr>
            <w:tcW w:w="2788" w:type="dxa"/>
            <w:vMerge/>
          </w:tcPr>
          <w:p w:rsidR="00E3536E" w:rsidRPr="009F2756" w:rsidRDefault="00E3536E" w:rsidP="00850F26">
            <w:pPr>
              <w:rPr>
                <w:rFonts w:ascii="Arial" w:hAnsi="Arial" w:cs="Arial"/>
                <w:sz w:val="20"/>
                <w:szCs w:val="20"/>
              </w:rPr>
            </w:pPr>
          </w:p>
        </w:tc>
      </w:tr>
      <w:tr w:rsidR="00E3536E" w:rsidRPr="009F2756" w:rsidTr="00275BE4">
        <w:trPr>
          <w:gridAfter w:val="1"/>
          <w:wAfter w:w="2790" w:type="dxa"/>
          <w:trHeight w:val="669"/>
          <w:jc w:val="center"/>
        </w:trPr>
        <w:tc>
          <w:tcPr>
            <w:tcW w:w="3277" w:type="dxa"/>
          </w:tcPr>
          <w:p w:rsidR="00E3536E" w:rsidRPr="009F2756" w:rsidRDefault="00E3536E" w:rsidP="00511F7D">
            <w:pPr>
              <w:rPr>
                <w:rFonts w:ascii="Arial" w:hAnsi="Arial" w:cs="Arial"/>
                <w:sz w:val="20"/>
                <w:szCs w:val="20"/>
              </w:rPr>
            </w:pPr>
            <w:r w:rsidRPr="009F2756">
              <w:rPr>
                <w:rFonts w:ascii="Arial" w:hAnsi="Arial" w:cs="Arial"/>
                <w:sz w:val="20"/>
                <w:szCs w:val="20"/>
              </w:rPr>
              <w:t xml:space="preserve">Learners in household of &lt;£16,190 family income and in receipt of WTC </w:t>
            </w:r>
            <w:r w:rsidRPr="009F2756">
              <w:rPr>
                <w:rFonts w:ascii="Arial" w:hAnsi="Arial" w:cs="Arial"/>
                <w:b/>
                <w:sz w:val="20"/>
                <w:szCs w:val="20"/>
              </w:rPr>
              <w:t>(Tier A(ii))</w:t>
            </w:r>
          </w:p>
        </w:tc>
        <w:tc>
          <w:tcPr>
            <w:tcW w:w="2363" w:type="dxa"/>
            <w:shd w:val="clear" w:color="auto" w:fill="auto"/>
          </w:tcPr>
          <w:p w:rsidR="00E3536E" w:rsidRPr="00E3536E" w:rsidRDefault="00E3536E" w:rsidP="00511F7D">
            <w:pPr>
              <w:rPr>
                <w:rFonts w:ascii="Arial" w:hAnsi="Arial" w:cs="Arial"/>
                <w:sz w:val="20"/>
                <w:szCs w:val="20"/>
              </w:rPr>
            </w:pPr>
            <w:r w:rsidRPr="00E3536E">
              <w:rPr>
                <w:rFonts w:ascii="Arial" w:hAnsi="Arial" w:cs="Arial"/>
                <w:sz w:val="20"/>
                <w:szCs w:val="20"/>
              </w:rPr>
              <w:t>£525</w:t>
            </w:r>
          </w:p>
          <w:p w:rsidR="00E3536E" w:rsidRPr="00E3536E" w:rsidRDefault="00E3536E" w:rsidP="00511F7D">
            <w:pPr>
              <w:rPr>
                <w:rFonts w:ascii="Arial" w:hAnsi="Arial" w:cs="Arial"/>
                <w:sz w:val="20"/>
                <w:szCs w:val="20"/>
              </w:rPr>
            </w:pPr>
            <w:r w:rsidRPr="00E3536E">
              <w:rPr>
                <w:rFonts w:ascii="Arial" w:hAnsi="Arial" w:cs="Arial"/>
                <w:sz w:val="20"/>
                <w:szCs w:val="20"/>
              </w:rPr>
              <w:t>(£52.50 per month)</w:t>
            </w:r>
          </w:p>
        </w:tc>
        <w:tc>
          <w:tcPr>
            <w:tcW w:w="2069" w:type="dxa"/>
            <w:vMerge/>
          </w:tcPr>
          <w:p w:rsidR="00E3536E" w:rsidRPr="00E3536E" w:rsidRDefault="00E3536E" w:rsidP="00511F7D">
            <w:pPr>
              <w:rPr>
                <w:rFonts w:ascii="Arial" w:hAnsi="Arial" w:cs="Arial"/>
                <w:strike/>
                <w:sz w:val="20"/>
                <w:szCs w:val="20"/>
              </w:rPr>
            </w:pPr>
          </w:p>
        </w:tc>
        <w:tc>
          <w:tcPr>
            <w:tcW w:w="2363" w:type="dxa"/>
            <w:vMerge/>
            <w:shd w:val="clear" w:color="auto" w:fill="auto"/>
          </w:tcPr>
          <w:p w:rsidR="00E3536E" w:rsidRPr="001E36EC" w:rsidRDefault="00E3536E" w:rsidP="00511F7D">
            <w:pPr>
              <w:rPr>
                <w:rFonts w:ascii="Arial" w:hAnsi="Arial" w:cs="Arial"/>
                <w:sz w:val="20"/>
                <w:szCs w:val="20"/>
              </w:rPr>
            </w:pPr>
          </w:p>
        </w:tc>
        <w:tc>
          <w:tcPr>
            <w:tcW w:w="2788" w:type="dxa"/>
            <w:vMerge/>
          </w:tcPr>
          <w:p w:rsidR="00E3536E" w:rsidRPr="009F2756" w:rsidRDefault="00E3536E" w:rsidP="00850F26">
            <w:pPr>
              <w:rPr>
                <w:rFonts w:ascii="Arial" w:hAnsi="Arial" w:cs="Arial"/>
                <w:sz w:val="20"/>
                <w:szCs w:val="20"/>
              </w:rPr>
            </w:pPr>
          </w:p>
        </w:tc>
      </w:tr>
      <w:tr w:rsidR="00E3536E" w:rsidRPr="009F2756" w:rsidTr="00275BE4">
        <w:trPr>
          <w:gridAfter w:val="1"/>
          <w:wAfter w:w="2790" w:type="dxa"/>
          <w:trHeight w:val="461"/>
          <w:jc w:val="center"/>
        </w:trPr>
        <w:tc>
          <w:tcPr>
            <w:tcW w:w="3277" w:type="dxa"/>
          </w:tcPr>
          <w:p w:rsidR="00E3536E" w:rsidRPr="009F2756" w:rsidRDefault="00E3536E" w:rsidP="00275BE4">
            <w:pPr>
              <w:rPr>
                <w:rFonts w:ascii="Arial" w:hAnsi="Arial" w:cs="Arial"/>
                <w:b/>
                <w:sz w:val="20"/>
                <w:szCs w:val="20"/>
              </w:rPr>
            </w:pPr>
            <w:r w:rsidRPr="009F2756">
              <w:rPr>
                <w:rFonts w:ascii="Arial" w:hAnsi="Arial" w:cs="Arial"/>
                <w:sz w:val="20"/>
                <w:szCs w:val="20"/>
              </w:rPr>
              <w:t>Learners in household of &lt;£2</w:t>
            </w:r>
            <w:r w:rsidR="00275BE4">
              <w:rPr>
                <w:rFonts w:ascii="Arial" w:hAnsi="Arial" w:cs="Arial"/>
                <w:sz w:val="20"/>
                <w:szCs w:val="20"/>
              </w:rPr>
              <w:t>4</w:t>
            </w:r>
            <w:r>
              <w:rPr>
                <w:rFonts w:ascii="Arial" w:hAnsi="Arial" w:cs="Arial"/>
                <w:sz w:val="20"/>
                <w:szCs w:val="20"/>
              </w:rPr>
              <w:t>,000</w:t>
            </w:r>
            <w:r w:rsidRPr="009F2756">
              <w:rPr>
                <w:rFonts w:ascii="Arial" w:hAnsi="Arial" w:cs="Arial"/>
                <w:sz w:val="20"/>
                <w:szCs w:val="20"/>
              </w:rPr>
              <w:t xml:space="preserve">k </w:t>
            </w:r>
            <w:r w:rsidRPr="009F2756">
              <w:rPr>
                <w:rFonts w:ascii="Arial" w:hAnsi="Arial" w:cs="Arial"/>
                <w:b/>
                <w:sz w:val="20"/>
                <w:szCs w:val="20"/>
              </w:rPr>
              <w:t>(Tier B)</w:t>
            </w:r>
          </w:p>
        </w:tc>
        <w:tc>
          <w:tcPr>
            <w:tcW w:w="2363" w:type="dxa"/>
            <w:shd w:val="clear" w:color="auto" w:fill="auto"/>
          </w:tcPr>
          <w:p w:rsidR="00E3536E" w:rsidRPr="001E36EC" w:rsidRDefault="00E3536E" w:rsidP="00511F7D">
            <w:pPr>
              <w:rPr>
                <w:rFonts w:ascii="Arial" w:hAnsi="Arial" w:cs="Arial"/>
                <w:sz w:val="20"/>
                <w:szCs w:val="20"/>
              </w:rPr>
            </w:pPr>
            <w:r w:rsidRPr="001E36EC">
              <w:rPr>
                <w:rFonts w:ascii="Arial" w:hAnsi="Arial" w:cs="Arial"/>
                <w:sz w:val="20"/>
                <w:szCs w:val="20"/>
              </w:rPr>
              <w:t>£375</w:t>
            </w:r>
          </w:p>
        </w:tc>
        <w:tc>
          <w:tcPr>
            <w:tcW w:w="2069" w:type="dxa"/>
            <w:vMerge/>
          </w:tcPr>
          <w:p w:rsidR="00E3536E" w:rsidRPr="00E3536E" w:rsidRDefault="00E3536E" w:rsidP="00511F7D">
            <w:pPr>
              <w:rPr>
                <w:rFonts w:ascii="Arial" w:hAnsi="Arial" w:cs="Arial"/>
                <w:strike/>
                <w:sz w:val="20"/>
                <w:szCs w:val="20"/>
              </w:rPr>
            </w:pPr>
          </w:p>
        </w:tc>
        <w:tc>
          <w:tcPr>
            <w:tcW w:w="2363" w:type="dxa"/>
            <w:vMerge/>
            <w:shd w:val="clear" w:color="auto" w:fill="auto"/>
          </w:tcPr>
          <w:p w:rsidR="00E3536E" w:rsidRPr="001E36EC" w:rsidRDefault="00E3536E" w:rsidP="00511F7D">
            <w:pPr>
              <w:rPr>
                <w:rFonts w:ascii="Arial" w:hAnsi="Arial" w:cs="Arial"/>
                <w:sz w:val="20"/>
                <w:szCs w:val="20"/>
              </w:rPr>
            </w:pPr>
          </w:p>
        </w:tc>
        <w:tc>
          <w:tcPr>
            <w:tcW w:w="2788" w:type="dxa"/>
            <w:vMerge/>
          </w:tcPr>
          <w:p w:rsidR="00E3536E" w:rsidRPr="009F2756" w:rsidRDefault="00E3536E" w:rsidP="00850F26">
            <w:pPr>
              <w:rPr>
                <w:rFonts w:ascii="Arial" w:hAnsi="Arial" w:cs="Arial"/>
                <w:sz w:val="20"/>
                <w:szCs w:val="20"/>
              </w:rPr>
            </w:pPr>
          </w:p>
        </w:tc>
      </w:tr>
      <w:tr w:rsidR="00E3536E" w:rsidRPr="009F2756" w:rsidTr="00275BE4">
        <w:trPr>
          <w:gridAfter w:val="1"/>
          <w:wAfter w:w="2790" w:type="dxa"/>
          <w:trHeight w:val="446"/>
          <w:jc w:val="center"/>
        </w:trPr>
        <w:tc>
          <w:tcPr>
            <w:tcW w:w="3277" w:type="dxa"/>
          </w:tcPr>
          <w:p w:rsidR="00E3536E" w:rsidRPr="009F2756" w:rsidRDefault="00275BE4" w:rsidP="00AB336F">
            <w:pPr>
              <w:rPr>
                <w:rFonts w:ascii="Arial" w:hAnsi="Arial" w:cs="Arial"/>
                <w:b/>
                <w:sz w:val="20"/>
                <w:szCs w:val="20"/>
              </w:rPr>
            </w:pPr>
            <w:r>
              <w:rPr>
                <w:rFonts w:ascii="Arial" w:hAnsi="Arial" w:cs="Arial"/>
                <w:sz w:val="20"/>
                <w:szCs w:val="20"/>
              </w:rPr>
              <w:t>Learners in household of &lt;£30</w:t>
            </w:r>
            <w:r w:rsidR="00E3536E" w:rsidRPr="009F2756">
              <w:rPr>
                <w:rFonts w:ascii="Arial" w:hAnsi="Arial" w:cs="Arial"/>
                <w:sz w:val="20"/>
                <w:szCs w:val="20"/>
              </w:rPr>
              <w:t xml:space="preserve">,000k </w:t>
            </w:r>
            <w:r w:rsidR="00E3536E" w:rsidRPr="009F2756">
              <w:rPr>
                <w:rFonts w:ascii="Arial" w:hAnsi="Arial" w:cs="Arial"/>
                <w:b/>
                <w:sz w:val="20"/>
                <w:szCs w:val="20"/>
              </w:rPr>
              <w:t>(Tier C)</w:t>
            </w:r>
          </w:p>
        </w:tc>
        <w:tc>
          <w:tcPr>
            <w:tcW w:w="2363" w:type="dxa"/>
            <w:shd w:val="clear" w:color="auto" w:fill="auto"/>
          </w:tcPr>
          <w:p w:rsidR="00E3536E" w:rsidRPr="001E36EC" w:rsidRDefault="00E3536E" w:rsidP="00511F7D">
            <w:pPr>
              <w:rPr>
                <w:rFonts w:ascii="Arial" w:hAnsi="Arial" w:cs="Arial"/>
                <w:sz w:val="20"/>
                <w:szCs w:val="20"/>
              </w:rPr>
            </w:pPr>
            <w:r w:rsidRPr="001E36EC">
              <w:rPr>
                <w:rFonts w:ascii="Arial" w:hAnsi="Arial" w:cs="Arial"/>
                <w:sz w:val="20"/>
                <w:szCs w:val="20"/>
              </w:rPr>
              <w:t xml:space="preserve">£270 </w:t>
            </w:r>
          </w:p>
        </w:tc>
        <w:tc>
          <w:tcPr>
            <w:tcW w:w="2069" w:type="dxa"/>
            <w:vMerge/>
          </w:tcPr>
          <w:p w:rsidR="00E3536E" w:rsidRPr="00E3536E" w:rsidRDefault="00E3536E" w:rsidP="00511F7D">
            <w:pPr>
              <w:rPr>
                <w:rFonts w:ascii="Arial" w:hAnsi="Arial" w:cs="Arial"/>
                <w:strike/>
                <w:sz w:val="20"/>
                <w:szCs w:val="20"/>
              </w:rPr>
            </w:pPr>
          </w:p>
        </w:tc>
        <w:tc>
          <w:tcPr>
            <w:tcW w:w="2363" w:type="dxa"/>
            <w:vMerge/>
            <w:shd w:val="clear" w:color="auto" w:fill="auto"/>
          </w:tcPr>
          <w:p w:rsidR="00E3536E" w:rsidRPr="001E36EC" w:rsidRDefault="00E3536E" w:rsidP="00511F7D">
            <w:pPr>
              <w:rPr>
                <w:rFonts w:ascii="Arial" w:hAnsi="Arial" w:cs="Arial"/>
                <w:sz w:val="20"/>
                <w:szCs w:val="20"/>
              </w:rPr>
            </w:pPr>
          </w:p>
        </w:tc>
        <w:tc>
          <w:tcPr>
            <w:tcW w:w="2788" w:type="dxa"/>
            <w:vMerge/>
          </w:tcPr>
          <w:p w:rsidR="00E3536E" w:rsidRPr="009F2756" w:rsidRDefault="00E3536E" w:rsidP="00850F26">
            <w:pPr>
              <w:rPr>
                <w:rFonts w:ascii="Arial" w:hAnsi="Arial" w:cs="Arial"/>
                <w:sz w:val="20"/>
                <w:szCs w:val="20"/>
              </w:rPr>
            </w:pPr>
          </w:p>
        </w:tc>
      </w:tr>
      <w:tr w:rsidR="004B67A6" w:rsidRPr="009F2756" w:rsidTr="00275BE4">
        <w:trPr>
          <w:gridAfter w:val="1"/>
          <w:wAfter w:w="2790" w:type="dxa"/>
          <w:trHeight w:val="446"/>
          <w:jc w:val="center"/>
        </w:trPr>
        <w:tc>
          <w:tcPr>
            <w:tcW w:w="3277"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 xml:space="preserve">19+ Learners </w:t>
            </w:r>
          </w:p>
        </w:tc>
        <w:tc>
          <w:tcPr>
            <w:tcW w:w="2363"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Tuition/Admin</w:t>
            </w:r>
          </w:p>
          <w:p w:rsidR="00540B82" w:rsidRPr="009F2756" w:rsidRDefault="00540B82" w:rsidP="00511F7D">
            <w:pPr>
              <w:rPr>
                <w:rFonts w:ascii="Arial" w:hAnsi="Arial" w:cs="Arial"/>
                <w:b/>
                <w:sz w:val="20"/>
                <w:szCs w:val="20"/>
              </w:rPr>
            </w:pPr>
            <w:r w:rsidRPr="009F2756">
              <w:rPr>
                <w:rFonts w:ascii="Arial" w:hAnsi="Arial" w:cs="Arial"/>
                <w:b/>
                <w:sz w:val="20"/>
                <w:szCs w:val="20"/>
              </w:rPr>
              <w:t>Bursary</w:t>
            </w:r>
          </w:p>
        </w:tc>
        <w:tc>
          <w:tcPr>
            <w:tcW w:w="2069" w:type="dxa"/>
            <w:shd w:val="clear" w:color="auto" w:fill="D9D9D9" w:themeFill="background1" w:themeFillShade="D9"/>
          </w:tcPr>
          <w:p w:rsidR="00540B82" w:rsidRPr="00E3536E" w:rsidRDefault="00540B82" w:rsidP="00511F7D">
            <w:pPr>
              <w:rPr>
                <w:rFonts w:ascii="Arial" w:hAnsi="Arial" w:cs="Arial"/>
                <w:b/>
                <w:sz w:val="20"/>
                <w:szCs w:val="20"/>
              </w:rPr>
            </w:pPr>
            <w:r w:rsidRPr="00E3536E">
              <w:rPr>
                <w:rFonts w:ascii="Arial" w:hAnsi="Arial" w:cs="Arial"/>
                <w:b/>
                <w:sz w:val="20"/>
                <w:szCs w:val="20"/>
              </w:rPr>
              <w:t>Travel</w:t>
            </w:r>
          </w:p>
        </w:tc>
        <w:tc>
          <w:tcPr>
            <w:tcW w:w="2363"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Childcare</w:t>
            </w:r>
          </w:p>
        </w:tc>
        <w:tc>
          <w:tcPr>
            <w:tcW w:w="2788" w:type="dxa"/>
            <w:shd w:val="clear" w:color="auto" w:fill="D9D9D9" w:themeFill="background1" w:themeFillShade="D9"/>
          </w:tcPr>
          <w:p w:rsidR="00540B82" w:rsidRPr="009F2756" w:rsidRDefault="00540B82" w:rsidP="00511F7D">
            <w:pPr>
              <w:rPr>
                <w:rFonts w:ascii="Arial" w:hAnsi="Arial" w:cs="Arial"/>
                <w:b/>
                <w:sz w:val="20"/>
                <w:szCs w:val="20"/>
              </w:rPr>
            </w:pPr>
            <w:r w:rsidRPr="009F2756">
              <w:rPr>
                <w:rFonts w:ascii="Arial" w:hAnsi="Arial" w:cs="Arial"/>
                <w:b/>
                <w:sz w:val="20"/>
                <w:szCs w:val="20"/>
              </w:rPr>
              <w:t>Uniform/Clothing/</w:t>
            </w:r>
          </w:p>
          <w:p w:rsidR="00540B82" w:rsidRPr="009F2756" w:rsidRDefault="00540B82" w:rsidP="00511F7D">
            <w:pPr>
              <w:rPr>
                <w:rFonts w:ascii="Arial" w:hAnsi="Arial" w:cs="Arial"/>
                <w:b/>
                <w:sz w:val="20"/>
                <w:szCs w:val="20"/>
              </w:rPr>
            </w:pPr>
            <w:r w:rsidRPr="009F2756">
              <w:rPr>
                <w:rFonts w:ascii="Arial" w:hAnsi="Arial" w:cs="Arial"/>
                <w:b/>
                <w:sz w:val="20"/>
                <w:szCs w:val="20"/>
              </w:rPr>
              <w:t>Equipment/Books</w:t>
            </w:r>
          </w:p>
        </w:tc>
      </w:tr>
      <w:tr w:rsidR="00275BE4" w:rsidRPr="009F2756" w:rsidTr="00275BE4">
        <w:trPr>
          <w:gridAfter w:val="1"/>
          <w:wAfter w:w="2790" w:type="dxa"/>
          <w:trHeight w:val="461"/>
          <w:jc w:val="center"/>
        </w:trPr>
        <w:tc>
          <w:tcPr>
            <w:tcW w:w="3277" w:type="dxa"/>
          </w:tcPr>
          <w:p w:rsidR="00275BE4" w:rsidRPr="009F2756" w:rsidRDefault="00275BE4" w:rsidP="00E3536E">
            <w:pPr>
              <w:rPr>
                <w:rFonts w:ascii="Arial" w:hAnsi="Arial" w:cs="Arial"/>
                <w:b/>
                <w:sz w:val="20"/>
                <w:szCs w:val="20"/>
              </w:rPr>
            </w:pPr>
            <w:r w:rsidRPr="009F2756">
              <w:rPr>
                <w:rFonts w:ascii="Arial" w:hAnsi="Arial" w:cs="Arial"/>
                <w:sz w:val="20"/>
                <w:szCs w:val="20"/>
              </w:rPr>
              <w:t xml:space="preserve">Learners in household of&lt;£16,190k </w:t>
            </w:r>
            <w:r w:rsidRPr="009F2756">
              <w:rPr>
                <w:rFonts w:ascii="Arial" w:hAnsi="Arial" w:cs="Arial"/>
                <w:b/>
                <w:sz w:val="20"/>
                <w:szCs w:val="20"/>
              </w:rPr>
              <w:t>(Tier A)</w:t>
            </w:r>
          </w:p>
        </w:tc>
        <w:tc>
          <w:tcPr>
            <w:tcW w:w="2363" w:type="dxa"/>
          </w:tcPr>
          <w:p w:rsidR="00275BE4" w:rsidRPr="001A22A3" w:rsidRDefault="00275BE4" w:rsidP="00E3536E">
            <w:pPr>
              <w:rPr>
                <w:rFonts w:ascii="Arial" w:hAnsi="Arial" w:cs="Arial"/>
                <w:strike/>
                <w:sz w:val="20"/>
                <w:szCs w:val="20"/>
              </w:rPr>
            </w:pPr>
            <w:r w:rsidRPr="001A22A3">
              <w:rPr>
                <w:rFonts w:ascii="Arial" w:hAnsi="Arial" w:cs="Arial"/>
                <w:sz w:val="20"/>
                <w:szCs w:val="20"/>
              </w:rPr>
              <w:t>£810</w:t>
            </w:r>
          </w:p>
        </w:tc>
        <w:tc>
          <w:tcPr>
            <w:tcW w:w="2069" w:type="dxa"/>
            <w:vMerge w:val="restart"/>
            <w:vAlign w:val="center"/>
          </w:tcPr>
          <w:p w:rsidR="00275BE4" w:rsidRPr="00E3536E" w:rsidRDefault="00D66466" w:rsidP="00E3536E">
            <w:pPr>
              <w:rPr>
                <w:rFonts w:ascii="Arial" w:hAnsi="Arial" w:cs="Arial"/>
                <w:sz w:val="20"/>
                <w:szCs w:val="20"/>
              </w:rPr>
            </w:pPr>
            <w:r>
              <w:rPr>
                <w:rFonts w:ascii="Arial" w:hAnsi="Arial" w:cs="Arial"/>
                <w:sz w:val="20"/>
                <w:szCs w:val="20"/>
              </w:rPr>
              <w:t xml:space="preserve">Up to </w:t>
            </w:r>
            <w:r w:rsidR="00275BE4" w:rsidRPr="00E3536E">
              <w:rPr>
                <w:rFonts w:ascii="Arial" w:hAnsi="Arial" w:cs="Arial"/>
                <w:sz w:val="20"/>
                <w:szCs w:val="20"/>
              </w:rPr>
              <w:t xml:space="preserve">100% of travel costs for Residents outside of a 1.5 mile radius </w:t>
            </w:r>
          </w:p>
          <w:p w:rsidR="00275BE4" w:rsidRPr="00E3536E" w:rsidRDefault="00275BE4" w:rsidP="00E3536E">
            <w:pPr>
              <w:rPr>
                <w:rFonts w:ascii="Arial" w:hAnsi="Arial" w:cs="Arial"/>
                <w:sz w:val="20"/>
                <w:szCs w:val="20"/>
              </w:rPr>
            </w:pPr>
          </w:p>
        </w:tc>
        <w:tc>
          <w:tcPr>
            <w:tcW w:w="2363" w:type="dxa"/>
            <w:vMerge w:val="restart"/>
            <w:vAlign w:val="center"/>
          </w:tcPr>
          <w:p w:rsidR="00275BE4" w:rsidRPr="00E3536E" w:rsidRDefault="00275BE4" w:rsidP="00275BE4">
            <w:pPr>
              <w:rPr>
                <w:rFonts w:ascii="Arial" w:hAnsi="Arial" w:cs="Arial"/>
                <w:sz w:val="20"/>
                <w:szCs w:val="20"/>
              </w:rPr>
            </w:pPr>
            <w:r>
              <w:rPr>
                <w:rFonts w:ascii="Arial" w:hAnsi="Arial" w:cs="Arial"/>
                <w:sz w:val="20"/>
                <w:szCs w:val="20"/>
              </w:rPr>
              <w:t>Up to 100% of childcare costs for timetabled hours</w:t>
            </w:r>
            <w:r w:rsidR="00444007">
              <w:rPr>
                <w:rFonts w:ascii="Arial" w:hAnsi="Arial" w:cs="Arial"/>
                <w:sz w:val="20"/>
                <w:szCs w:val="20"/>
              </w:rPr>
              <w:t>. Childcare capped at £2500 per child.</w:t>
            </w:r>
          </w:p>
          <w:p w:rsidR="00275BE4" w:rsidRPr="00E3536E" w:rsidRDefault="00275BE4" w:rsidP="00E3536E">
            <w:pPr>
              <w:rPr>
                <w:rFonts w:ascii="Arial" w:hAnsi="Arial" w:cs="Arial"/>
                <w:sz w:val="20"/>
                <w:szCs w:val="20"/>
              </w:rPr>
            </w:pPr>
          </w:p>
        </w:tc>
        <w:tc>
          <w:tcPr>
            <w:tcW w:w="2788" w:type="dxa"/>
            <w:vMerge w:val="restart"/>
            <w:vAlign w:val="center"/>
          </w:tcPr>
          <w:p w:rsidR="00275BE4" w:rsidRPr="009F2756" w:rsidRDefault="00275BE4" w:rsidP="00E3536E">
            <w:pPr>
              <w:rPr>
                <w:rFonts w:ascii="Arial" w:hAnsi="Arial" w:cs="Arial"/>
                <w:sz w:val="20"/>
                <w:szCs w:val="20"/>
              </w:rPr>
            </w:pPr>
            <w:r>
              <w:rPr>
                <w:rFonts w:ascii="Arial" w:hAnsi="Arial" w:cs="Arial"/>
                <w:sz w:val="20"/>
                <w:szCs w:val="20"/>
              </w:rPr>
              <w:t>Up to 100% of costs dependant on curriculum requirements</w:t>
            </w:r>
          </w:p>
        </w:tc>
      </w:tr>
      <w:tr w:rsidR="00275BE4" w:rsidRPr="009F2756" w:rsidTr="00275BE4">
        <w:trPr>
          <w:gridAfter w:val="1"/>
          <w:wAfter w:w="2790" w:type="dxa"/>
          <w:trHeight w:val="446"/>
          <w:jc w:val="center"/>
        </w:trPr>
        <w:tc>
          <w:tcPr>
            <w:tcW w:w="3277" w:type="dxa"/>
          </w:tcPr>
          <w:p w:rsidR="00275BE4" w:rsidRPr="009F2756" w:rsidRDefault="00275BE4" w:rsidP="00275BE4">
            <w:pPr>
              <w:rPr>
                <w:rFonts w:ascii="Arial" w:hAnsi="Arial" w:cs="Arial"/>
                <w:b/>
                <w:sz w:val="20"/>
                <w:szCs w:val="20"/>
              </w:rPr>
            </w:pPr>
            <w:r w:rsidRPr="009F2756">
              <w:rPr>
                <w:rFonts w:ascii="Arial" w:hAnsi="Arial" w:cs="Arial"/>
                <w:sz w:val="20"/>
                <w:szCs w:val="20"/>
              </w:rPr>
              <w:t>Learners in household of &lt;£2</w:t>
            </w:r>
            <w:r>
              <w:rPr>
                <w:rFonts w:ascii="Arial" w:hAnsi="Arial" w:cs="Arial"/>
                <w:sz w:val="20"/>
                <w:szCs w:val="20"/>
              </w:rPr>
              <w:t>4,000</w:t>
            </w:r>
            <w:r w:rsidRPr="009F2756">
              <w:rPr>
                <w:rFonts w:ascii="Arial" w:hAnsi="Arial" w:cs="Arial"/>
                <w:b/>
                <w:sz w:val="20"/>
                <w:szCs w:val="20"/>
              </w:rPr>
              <w:t>(Tier B)</w:t>
            </w:r>
          </w:p>
        </w:tc>
        <w:tc>
          <w:tcPr>
            <w:tcW w:w="2363" w:type="dxa"/>
          </w:tcPr>
          <w:p w:rsidR="00275BE4" w:rsidRPr="001A22A3" w:rsidRDefault="00275BE4" w:rsidP="00E3536E">
            <w:pPr>
              <w:rPr>
                <w:rFonts w:ascii="Arial" w:hAnsi="Arial" w:cs="Arial"/>
                <w:sz w:val="20"/>
                <w:szCs w:val="20"/>
              </w:rPr>
            </w:pPr>
            <w:r w:rsidRPr="001A22A3">
              <w:rPr>
                <w:rFonts w:ascii="Arial" w:hAnsi="Arial" w:cs="Arial"/>
                <w:sz w:val="20"/>
                <w:szCs w:val="20"/>
              </w:rPr>
              <w:t>£600</w:t>
            </w:r>
          </w:p>
        </w:tc>
        <w:tc>
          <w:tcPr>
            <w:tcW w:w="2069" w:type="dxa"/>
            <w:vMerge/>
          </w:tcPr>
          <w:p w:rsidR="00275BE4" w:rsidRPr="00E3536E" w:rsidRDefault="00275BE4" w:rsidP="00E3536E">
            <w:pPr>
              <w:rPr>
                <w:rFonts w:ascii="Arial" w:hAnsi="Arial" w:cs="Arial"/>
                <w:sz w:val="20"/>
                <w:szCs w:val="20"/>
              </w:rPr>
            </w:pPr>
          </w:p>
        </w:tc>
        <w:tc>
          <w:tcPr>
            <w:tcW w:w="2363" w:type="dxa"/>
            <w:vMerge/>
          </w:tcPr>
          <w:p w:rsidR="00275BE4" w:rsidRPr="00E3536E" w:rsidRDefault="00275BE4" w:rsidP="00E3536E">
            <w:pPr>
              <w:rPr>
                <w:rFonts w:ascii="Arial" w:hAnsi="Arial" w:cs="Arial"/>
                <w:sz w:val="20"/>
                <w:szCs w:val="20"/>
              </w:rPr>
            </w:pPr>
          </w:p>
        </w:tc>
        <w:tc>
          <w:tcPr>
            <w:tcW w:w="2788" w:type="dxa"/>
            <w:vMerge/>
          </w:tcPr>
          <w:p w:rsidR="00275BE4" w:rsidRPr="009F2756" w:rsidRDefault="00275BE4" w:rsidP="00E3536E">
            <w:pPr>
              <w:rPr>
                <w:rFonts w:ascii="Arial" w:hAnsi="Arial" w:cs="Arial"/>
                <w:sz w:val="20"/>
                <w:szCs w:val="20"/>
              </w:rPr>
            </w:pPr>
          </w:p>
        </w:tc>
      </w:tr>
      <w:tr w:rsidR="00275BE4" w:rsidRPr="009F2756" w:rsidTr="00275BE4">
        <w:trPr>
          <w:gridAfter w:val="1"/>
          <w:wAfter w:w="2790" w:type="dxa"/>
          <w:trHeight w:val="446"/>
          <w:jc w:val="center"/>
        </w:trPr>
        <w:tc>
          <w:tcPr>
            <w:tcW w:w="3277" w:type="dxa"/>
          </w:tcPr>
          <w:p w:rsidR="00275BE4" w:rsidRPr="009F2756" w:rsidRDefault="00275BE4" w:rsidP="00E3536E">
            <w:pPr>
              <w:rPr>
                <w:rFonts w:ascii="Arial" w:hAnsi="Arial" w:cs="Arial"/>
                <w:b/>
                <w:sz w:val="20"/>
                <w:szCs w:val="20"/>
              </w:rPr>
            </w:pPr>
            <w:r>
              <w:rPr>
                <w:rFonts w:ascii="Arial" w:hAnsi="Arial" w:cs="Arial"/>
                <w:sz w:val="20"/>
                <w:szCs w:val="20"/>
              </w:rPr>
              <w:t>Learners in household of &lt;£30</w:t>
            </w:r>
            <w:r w:rsidRPr="009F2756">
              <w:rPr>
                <w:rFonts w:ascii="Arial" w:hAnsi="Arial" w:cs="Arial"/>
                <w:sz w:val="20"/>
                <w:szCs w:val="20"/>
              </w:rPr>
              <w:t>,000k</w:t>
            </w:r>
            <w:r w:rsidRPr="009F2756">
              <w:rPr>
                <w:rFonts w:ascii="Arial" w:hAnsi="Arial" w:cs="Arial"/>
                <w:b/>
                <w:sz w:val="20"/>
                <w:szCs w:val="20"/>
              </w:rPr>
              <w:t xml:space="preserve"> (Tier C)</w:t>
            </w:r>
          </w:p>
        </w:tc>
        <w:tc>
          <w:tcPr>
            <w:tcW w:w="2363" w:type="dxa"/>
          </w:tcPr>
          <w:p w:rsidR="00275BE4" w:rsidRPr="001A22A3" w:rsidRDefault="00275BE4" w:rsidP="00E3536E">
            <w:pPr>
              <w:rPr>
                <w:rFonts w:ascii="Arial" w:hAnsi="Arial" w:cs="Arial"/>
                <w:sz w:val="20"/>
                <w:szCs w:val="20"/>
              </w:rPr>
            </w:pPr>
            <w:r w:rsidRPr="001A22A3">
              <w:rPr>
                <w:rFonts w:ascii="Arial" w:hAnsi="Arial" w:cs="Arial"/>
                <w:sz w:val="20"/>
                <w:szCs w:val="20"/>
              </w:rPr>
              <w:t>£510</w:t>
            </w:r>
          </w:p>
        </w:tc>
        <w:tc>
          <w:tcPr>
            <w:tcW w:w="2069" w:type="dxa"/>
            <w:vMerge/>
          </w:tcPr>
          <w:p w:rsidR="00275BE4" w:rsidRPr="00E3536E" w:rsidRDefault="00275BE4" w:rsidP="00E3536E">
            <w:pPr>
              <w:rPr>
                <w:rFonts w:ascii="Arial" w:hAnsi="Arial" w:cs="Arial"/>
                <w:sz w:val="20"/>
                <w:szCs w:val="20"/>
              </w:rPr>
            </w:pPr>
          </w:p>
        </w:tc>
        <w:tc>
          <w:tcPr>
            <w:tcW w:w="2363" w:type="dxa"/>
            <w:vMerge/>
          </w:tcPr>
          <w:p w:rsidR="00275BE4" w:rsidRPr="00E3536E" w:rsidRDefault="00275BE4" w:rsidP="00E3536E">
            <w:pPr>
              <w:rPr>
                <w:rFonts w:ascii="Arial" w:hAnsi="Arial" w:cs="Arial"/>
                <w:sz w:val="20"/>
                <w:szCs w:val="20"/>
              </w:rPr>
            </w:pPr>
          </w:p>
        </w:tc>
        <w:tc>
          <w:tcPr>
            <w:tcW w:w="2788" w:type="dxa"/>
            <w:vMerge/>
          </w:tcPr>
          <w:p w:rsidR="00275BE4" w:rsidRPr="009F2756" w:rsidRDefault="00275BE4" w:rsidP="00E3536E">
            <w:pPr>
              <w:rPr>
                <w:rFonts w:ascii="Arial" w:hAnsi="Arial" w:cs="Arial"/>
                <w:sz w:val="20"/>
                <w:szCs w:val="20"/>
              </w:rPr>
            </w:pPr>
          </w:p>
        </w:tc>
      </w:tr>
      <w:tr w:rsidR="00E3536E" w:rsidRPr="009F2756" w:rsidTr="00275BE4">
        <w:trPr>
          <w:trHeight w:val="461"/>
          <w:jc w:val="center"/>
        </w:trPr>
        <w:tc>
          <w:tcPr>
            <w:tcW w:w="3277" w:type="dxa"/>
            <w:tcBorders>
              <w:bottom w:val="single" w:sz="4" w:space="0" w:color="auto"/>
            </w:tcBorders>
            <w:shd w:val="clear" w:color="auto" w:fill="D9D9D9" w:themeFill="background1" w:themeFillShade="D9"/>
          </w:tcPr>
          <w:p w:rsidR="00E3536E" w:rsidRPr="009F2756" w:rsidRDefault="00E3536E" w:rsidP="00E3536E">
            <w:pPr>
              <w:rPr>
                <w:rFonts w:ascii="Arial" w:hAnsi="Arial" w:cs="Arial"/>
                <w:sz w:val="20"/>
                <w:szCs w:val="20"/>
              </w:rPr>
            </w:pPr>
            <w:r w:rsidRPr="009F2756">
              <w:rPr>
                <w:rFonts w:ascii="Arial" w:hAnsi="Arial" w:cs="Arial"/>
                <w:b/>
                <w:sz w:val="20"/>
                <w:szCs w:val="20"/>
              </w:rPr>
              <w:t>Advanced Learning Loan Bursary</w:t>
            </w:r>
          </w:p>
        </w:tc>
        <w:tc>
          <w:tcPr>
            <w:tcW w:w="2363" w:type="dxa"/>
            <w:tcBorders>
              <w:bottom w:val="single" w:sz="4" w:space="0" w:color="auto"/>
            </w:tcBorders>
            <w:shd w:val="clear" w:color="auto" w:fill="D9D9D9" w:themeFill="background1" w:themeFillShade="D9"/>
          </w:tcPr>
          <w:p w:rsidR="00E3536E" w:rsidRPr="009F2756" w:rsidRDefault="00E3536E" w:rsidP="00E3536E">
            <w:pPr>
              <w:rPr>
                <w:rFonts w:ascii="Arial" w:hAnsi="Arial" w:cs="Arial"/>
                <w:sz w:val="20"/>
                <w:szCs w:val="20"/>
              </w:rPr>
            </w:pPr>
            <w:r w:rsidRPr="009F2756">
              <w:rPr>
                <w:rFonts w:ascii="Arial" w:hAnsi="Arial" w:cs="Arial"/>
                <w:b/>
                <w:sz w:val="20"/>
                <w:szCs w:val="20"/>
              </w:rPr>
              <w:t>Bursary</w:t>
            </w:r>
          </w:p>
        </w:tc>
        <w:tc>
          <w:tcPr>
            <w:tcW w:w="2069" w:type="dxa"/>
            <w:tcBorders>
              <w:bottom w:val="single" w:sz="4" w:space="0" w:color="auto"/>
            </w:tcBorders>
            <w:shd w:val="clear" w:color="auto" w:fill="D9D9D9" w:themeFill="background1" w:themeFillShade="D9"/>
          </w:tcPr>
          <w:p w:rsidR="00E3536E" w:rsidRPr="00E3536E" w:rsidRDefault="00E3536E" w:rsidP="00E3536E">
            <w:pPr>
              <w:rPr>
                <w:rFonts w:ascii="Arial" w:hAnsi="Arial" w:cs="Arial"/>
                <w:b/>
                <w:sz w:val="20"/>
                <w:szCs w:val="20"/>
              </w:rPr>
            </w:pPr>
            <w:r w:rsidRPr="00E3536E">
              <w:rPr>
                <w:rFonts w:ascii="Arial" w:hAnsi="Arial" w:cs="Arial"/>
                <w:b/>
                <w:sz w:val="20"/>
                <w:szCs w:val="20"/>
              </w:rPr>
              <w:t>Travel</w:t>
            </w:r>
          </w:p>
        </w:tc>
        <w:tc>
          <w:tcPr>
            <w:tcW w:w="2363" w:type="dxa"/>
            <w:shd w:val="clear" w:color="auto" w:fill="D9D9D9" w:themeFill="background1" w:themeFillShade="D9"/>
          </w:tcPr>
          <w:p w:rsidR="00E3536E" w:rsidRPr="00E3536E" w:rsidRDefault="00E3536E" w:rsidP="00E3536E">
            <w:pPr>
              <w:rPr>
                <w:rFonts w:ascii="Arial" w:hAnsi="Arial" w:cs="Arial"/>
                <w:b/>
                <w:sz w:val="20"/>
                <w:szCs w:val="20"/>
              </w:rPr>
            </w:pPr>
            <w:r w:rsidRPr="00E3536E">
              <w:rPr>
                <w:rFonts w:ascii="Arial" w:hAnsi="Arial" w:cs="Arial"/>
                <w:b/>
                <w:sz w:val="20"/>
                <w:szCs w:val="20"/>
              </w:rPr>
              <w:t>Childcare</w:t>
            </w:r>
          </w:p>
        </w:tc>
        <w:tc>
          <w:tcPr>
            <w:tcW w:w="2788" w:type="dxa"/>
            <w:tcBorders>
              <w:bottom w:val="single" w:sz="4" w:space="0" w:color="auto"/>
            </w:tcBorders>
            <w:shd w:val="clear" w:color="auto" w:fill="D9D9D9" w:themeFill="background1" w:themeFillShade="D9"/>
          </w:tcPr>
          <w:p w:rsidR="00E3536E" w:rsidRPr="009F2756" w:rsidRDefault="00E3536E" w:rsidP="00E3536E">
            <w:pPr>
              <w:rPr>
                <w:rFonts w:ascii="Arial" w:hAnsi="Arial" w:cs="Arial"/>
                <w:b/>
                <w:sz w:val="20"/>
                <w:szCs w:val="20"/>
              </w:rPr>
            </w:pPr>
            <w:r w:rsidRPr="009F2756">
              <w:rPr>
                <w:rFonts w:ascii="Arial" w:hAnsi="Arial" w:cs="Arial"/>
                <w:b/>
                <w:sz w:val="20"/>
                <w:szCs w:val="20"/>
              </w:rPr>
              <w:t>Uniform/Clothing/</w:t>
            </w:r>
          </w:p>
          <w:p w:rsidR="00E3536E" w:rsidRPr="009F2756" w:rsidRDefault="00E3536E" w:rsidP="00E3536E">
            <w:pPr>
              <w:rPr>
                <w:rFonts w:ascii="Arial" w:hAnsi="Arial" w:cs="Arial"/>
                <w:b/>
                <w:sz w:val="20"/>
                <w:szCs w:val="20"/>
              </w:rPr>
            </w:pPr>
            <w:r w:rsidRPr="009F2756">
              <w:rPr>
                <w:rFonts w:ascii="Arial" w:hAnsi="Arial" w:cs="Arial"/>
                <w:b/>
                <w:sz w:val="20"/>
                <w:szCs w:val="20"/>
              </w:rPr>
              <w:t>Equipment/Books</w:t>
            </w:r>
          </w:p>
        </w:tc>
        <w:tc>
          <w:tcPr>
            <w:tcW w:w="2790" w:type="dxa"/>
            <w:shd w:val="pct15" w:color="auto" w:fill="auto"/>
          </w:tcPr>
          <w:p w:rsidR="00E3536E" w:rsidRPr="009F2756" w:rsidRDefault="00E3536E" w:rsidP="00E3536E">
            <w:pPr>
              <w:rPr>
                <w:rFonts w:ascii="Arial" w:hAnsi="Arial" w:cs="Arial"/>
                <w:b/>
                <w:sz w:val="20"/>
                <w:szCs w:val="20"/>
              </w:rPr>
            </w:pPr>
            <w:r w:rsidRPr="009F2756">
              <w:rPr>
                <w:rFonts w:ascii="Arial" w:hAnsi="Arial" w:cs="Arial"/>
                <w:b/>
                <w:sz w:val="20"/>
                <w:szCs w:val="20"/>
              </w:rPr>
              <w:t>Additional Learning Support – paid directly to college</w:t>
            </w:r>
          </w:p>
        </w:tc>
      </w:tr>
      <w:tr w:rsidR="00275BE4" w:rsidRPr="009F2756" w:rsidTr="00275BE4">
        <w:trPr>
          <w:trHeight w:val="542"/>
          <w:jc w:val="center"/>
        </w:trPr>
        <w:tc>
          <w:tcPr>
            <w:tcW w:w="3277" w:type="dxa"/>
            <w:tcBorders>
              <w:bottom w:val="single" w:sz="4" w:space="0" w:color="auto"/>
            </w:tcBorders>
          </w:tcPr>
          <w:p w:rsidR="00275BE4" w:rsidRPr="009F2756" w:rsidRDefault="00275BE4" w:rsidP="00E3536E">
            <w:pPr>
              <w:rPr>
                <w:rFonts w:ascii="Arial" w:hAnsi="Arial" w:cs="Arial"/>
                <w:sz w:val="20"/>
                <w:szCs w:val="20"/>
              </w:rPr>
            </w:pPr>
            <w:r w:rsidRPr="009F2756">
              <w:rPr>
                <w:rFonts w:ascii="Arial" w:hAnsi="Arial" w:cs="Arial"/>
                <w:sz w:val="20"/>
                <w:szCs w:val="20"/>
              </w:rPr>
              <w:t xml:space="preserve">Household income of &lt;£16,190k  </w:t>
            </w:r>
            <w:r w:rsidRPr="009F2756">
              <w:rPr>
                <w:rFonts w:ascii="Arial" w:hAnsi="Arial" w:cs="Arial"/>
                <w:b/>
                <w:sz w:val="20"/>
                <w:szCs w:val="20"/>
              </w:rPr>
              <w:t>(Tier A)</w:t>
            </w:r>
          </w:p>
        </w:tc>
        <w:tc>
          <w:tcPr>
            <w:tcW w:w="2363" w:type="dxa"/>
            <w:tcBorders>
              <w:bottom w:val="single" w:sz="4" w:space="0" w:color="auto"/>
            </w:tcBorders>
            <w:shd w:val="clear" w:color="auto" w:fill="FFFFFF" w:themeFill="background1"/>
          </w:tcPr>
          <w:p w:rsidR="00275BE4" w:rsidRPr="001A22A3" w:rsidRDefault="00275BE4" w:rsidP="00E3536E">
            <w:pPr>
              <w:rPr>
                <w:rFonts w:ascii="Arial" w:hAnsi="Arial" w:cs="Arial"/>
                <w:sz w:val="20"/>
                <w:szCs w:val="20"/>
              </w:rPr>
            </w:pPr>
            <w:r w:rsidRPr="001A22A3">
              <w:rPr>
                <w:rFonts w:ascii="Arial" w:hAnsi="Arial" w:cs="Arial"/>
                <w:sz w:val="20"/>
                <w:szCs w:val="20"/>
              </w:rPr>
              <w:t>£810</w:t>
            </w:r>
          </w:p>
        </w:tc>
        <w:tc>
          <w:tcPr>
            <w:tcW w:w="2069" w:type="dxa"/>
            <w:vMerge w:val="restart"/>
            <w:shd w:val="clear" w:color="auto" w:fill="FFFFFF" w:themeFill="background1"/>
            <w:vAlign w:val="center"/>
          </w:tcPr>
          <w:p w:rsidR="00275BE4" w:rsidRPr="00E3536E" w:rsidRDefault="00D66466" w:rsidP="00E3536E">
            <w:pPr>
              <w:rPr>
                <w:rFonts w:ascii="Arial" w:hAnsi="Arial" w:cs="Arial"/>
                <w:sz w:val="20"/>
                <w:szCs w:val="20"/>
              </w:rPr>
            </w:pPr>
            <w:r>
              <w:rPr>
                <w:rFonts w:ascii="Arial" w:hAnsi="Arial" w:cs="Arial"/>
                <w:sz w:val="20"/>
                <w:szCs w:val="20"/>
              </w:rPr>
              <w:t xml:space="preserve">Up to </w:t>
            </w:r>
            <w:r w:rsidR="00275BE4" w:rsidRPr="00E3536E">
              <w:rPr>
                <w:rFonts w:ascii="Arial" w:hAnsi="Arial" w:cs="Arial"/>
                <w:sz w:val="20"/>
                <w:szCs w:val="20"/>
              </w:rPr>
              <w:t xml:space="preserve">100% of travel costs for Residents outside of a 1.5 mile radius </w:t>
            </w:r>
          </w:p>
        </w:tc>
        <w:tc>
          <w:tcPr>
            <w:tcW w:w="2363" w:type="dxa"/>
            <w:vMerge w:val="restart"/>
            <w:vAlign w:val="center"/>
          </w:tcPr>
          <w:p w:rsidR="00275BE4" w:rsidRPr="00E3536E" w:rsidRDefault="00275BE4" w:rsidP="00275BE4">
            <w:pPr>
              <w:rPr>
                <w:rFonts w:ascii="Arial" w:hAnsi="Arial" w:cs="Arial"/>
                <w:sz w:val="20"/>
                <w:szCs w:val="20"/>
              </w:rPr>
            </w:pPr>
            <w:r>
              <w:rPr>
                <w:rFonts w:ascii="Arial" w:hAnsi="Arial" w:cs="Arial"/>
                <w:sz w:val="20"/>
                <w:szCs w:val="20"/>
              </w:rPr>
              <w:t>Up to 100% of childcare costs for timetabled hours</w:t>
            </w:r>
            <w:r w:rsidR="00444007">
              <w:rPr>
                <w:rFonts w:ascii="Arial" w:hAnsi="Arial" w:cs="Arial"/>
                <w:sz w:val="20"/>
                <w:szCs w:val="20"/>
              </w:rPr>
              <w:t>. Childcare capped at £2500 per child.</w:t>
            </w:r>
          </w:p>
          <w:p w:rsidR="00275BE4" w:rsidRPr="00E3536E" w:rsidRDefault="00275BE4" w:rsidP="00E3536E">
            <w:pPr>
              <w:rPr>
                <w:rFonts w:ascii="Arial" w:hAnsi="Arial" w:cs="Arial"/>
                <w:sz w:val="20"/>
                <w:szCs w:val="20"/>
              </w:rPr>
            </w:pPr>
          </w:p>
        </w:tc>
        <w:tc>
          <w:tcPr>
            <w:tcW w:w="2788" w:type="dxa"/>
            <w:vMerge w:val="restart"/>
            <w:shd w:val="clear" w:color="auto" w:fill="auto"/>
            <w:vAlign w:val="center"/>
          </w:tcPr>
          <w:p w:rsidR="00275BE4" w:rsidRPr="009F2756" w:rsidRDefault="00275BE4" w:rsidP="00E3536E">
            <w:pPr>
              <w:rPr>
                <w:rFonts w:ascii="Arial" w:hAnsi="Arial" w:cs="Arial"/>
                <w:sz w:val="20"/>
                <w:szCs w:val="20"/>
              </w:rPr>
            </w:pPr>
            <w:r>
              <w:rPr>
                <w:rFonts w:ascii="Arial" w:hAnsi="Arial" w:cs="Arial"/>
                <w:sz w:val="20"/>
                <w:szCs w:val="20"/>
              </w:rPr>
              <w:t>Up to 100% of costs dependant on curriculum requirements</w:t>
            </w:r>
          </w:p>
        </w:tc>
        <w:tc>
          <w:tcPr>
            <w:tcW w:w="2790" w:type="dxa"/>
          </w:tcPr>
          <w:p w:rsidR="00275BE4" w:rsidRPr="009F2756" w:rsidRDefault="00275BE4" w:rsidP="00E3536E">
            <w:pPr>
              <w:rPr>
                <w:rFonts w:ascii="Arial" w:hAnsi="Arial" w:cs="Arial"/>
                <w:sz w:val="20"/>
                <w:szCs w:val="20"/>
              </w:rPr>
            </w:pPr>
            <w:r w:rsidRPr="009F2756">
              <w:rPr>
                <w:rFonts w:ascii="Arial" w:hAnsi="Arial" w:cs="Arial"/>
                <w:sz w:val="20"/>
                <w:szCs w:val="20"/>
              </w:rPr>
              <w:t>Up to a maximum of £150</w:t>
            </w:r>
          </w:p>
        </w:tc>
      </w:tr>
      <w:tr w:rsidR="00275BE4" w:rsidRPr="009F2756" w:rsidTr="00275BE4">
        <w:trPr>
          <w:trHeight w:val="536"/>
          <w:jc w:val="center"/>
        </w:trPr>
        <w:tc>
          <w:tcPr>
            <w:tcW w:w="3277" w:type="dxa"/>
            <w:tcBorders>
              <w:bottom w:val="single" w:sz="4" w:space="0" w:color="auto"/>
            </w:tcBorders>
          </w:tcPr>
          <w:p w:rsidR="00275BE4" w:rsidRPr="009F2756" w:rsidRDefault="00275BE4" w:rsidP="00275BE4">
            <w:pPr>
              <w:rPr>
                <w:rFonts w:ascii="Arial" w:hAnsi="Arial" w:cs="Arial"/>
                <w:sz w:val="20"/>
                <w:szCs w:val="20"/>
              </w:rPr>
            </w:pPr>
            <w:r w:rsidRPr="009F2756">
              <w:rPr>
                <w:rFonts w:ascii="Arial" w:hAnsi="Arial" w:cs="Arial"/>
                <w:sz w:val="20"/>
                <w:szCs w:val="20"/>
              </w:rPr>
              <w:t>Household income of &lt;£2</w:t>
            </w:r>
            <w:r>
              <w:rPr>
                <w:rFonts w:ascii="Arial" w:hAnsi="Arial" w:cs="Arial"/>
                <w:sz w:val="20"/>
                <w:szCs w:val="20"/>
              </w:rPr>
              <w:t>4</w:t>
            </w:r>
            <w:r w:rsidRPr="009F2756">
              <w:rPr>
                <w:rFonts w:ascii="Arial" w:hAnsi="Arial" w:cs="Arial"/>
                <w:sz w:val="20"/>
                <w:szCs w:val="20"/>
              </w:rPr>
              <w:t>,000k (</w:t>
            </w:r>
            <w:r w:rsidRPr="009F2756">
              <w:rPr>
                <w:rFonts w:ascii="Arial" w:hAnsi="Arial" w:cs="Arial"/>
                <w:b/>
                <w:sz w:val="20"/>
                <w:szCs w:val="20"/>
              </w:rPr>
              <w:t>Tier B)</w:t>
            </w:r>
          </w:p>
        </w:tc>
        <w:tc>
          <w:tcPr>
            <w:tcW w:w="2363" w:type="dxa"/>
            <w:tcBorders>
              <w:bottom w:val="single" w:sz="4" w:space="0" w:color="auto"/>
            </w:tcBorders>
            <w:shd w:val="clear" w:color="auto" w:fill="FFFFFF" w:themeFill="background1"/>
          </w:tcPr>
          <w:p w:rsidR="00275BE4" w:rsidRPr="001A22A3" w:rsidRDefault="00275BE4" w:rsidP="00E3536E">
            <w:pPr>
              <w:rPr>
                <w:rFonts w:ascii="Arial" w:hAnsi="Arial" w:cs="Arial"/>
                <w:sz w:val="20"/>
                <w:szCs w:val="20"/>
              </w:rPr>
            </w:pPr>
            <w:r w:rsidRPr="001A22A3">
              <w:rPr>
                <w:rFonts w:ascii="Arial" w:hAnsi="Arial" w:cs="Arial"/>
                <w:sz w:val="20"/>
                <w:szCs w:val="20"/>
              </w:rPr>
              <w:t>£600</w:t>
            </w:r>
          </w:p>
        </w:tc>
        <w:tc>
          <w:tcPr>
            <w:tcW w:w="2069" w:type="dxa"/>
            <w:vMerge/>
            <w:shd w:val="clear" w:color="auto" w:fill="FFFFFF" w:themeFill="background1"/>
          </w:tcPr>
          <w:p w:rsidR="00275BE4" w:rsidRPr="009F2756" w:rsidRDefault="00275BE4" w:rsidP="00E3536E">
            <w:pPr>
              <w:rPr>
                <w:rFonts w:ascii="Arial" w:hAnsi="Arial" w:cs="Arial"/>
                <w:sz w:val="20"/>
                <w:szCs w:val="20"/>
              </w:rPr>
            </w:pPr>
          </w:p>
        </w:tc>
        <w:tc>
          <w:tcPr>
            <w:tcW w:w="2363" w:type="dxa"/>
            <w:vMerge/>
          </w:tcPr>
          <w:p w:rsidR="00275BE4" w:rsidRPr="00E3536E" w:rsidRDefault="00275BE4" w:rsidP="00E3536E">
            <w:pPr>
              <w:rPr>
                <w:rFonts w:ascii="Arial" w:hAnsi="Arial" w:cs="Arial"/>
                <w:sz w:val="20"/>
                <w:szCs w:val="20"/>
              </w:rPr>
            </w:pPr>
          </w:p>
        </w:tc>
        <w:tc>
          <w:tcPr>
            <w:tcW w:w="2788" w:type="dxa"/>
            <w:vMerge/>
            <w:shd w:val="clear" w:color="auto" w:fill="auto"/>
          </w:tcPr>
          <w:p w:rsidR="00275BE4" w:rsidRDefault="00275BE4" w:rsidP="00E3536E"/>
        </w:tc>
        <w:tc>
          <w:tcPr>
            <w:tcW w:w="2790" w:type="dxa"/>
          </w:tcPr>
          <w:p w:rsidR="00275BE4" w:rsidRPr="009F2756" w:rsidRDefault="00275BE4" w:rsidP="00E3536E">
            <w:pPr>
              <w:rPr>
                <w:rFonts w:ascii="Arial" w:hAnsi="Arial" w:cs="Arial"/>
                <w:sz w:val="20"/>
                <w:szCs w:val="20"/>
              </w:rPr>
            </w:pPr>
            <w:r w:rsidRPr="009F2756">
              <w:rPr>
                <w:rFonts w:ascii="Arial" w:hAnsi="Arial" w:cs="Arial"/>
                <w:sz w:val="20"/>
                <w:szCs w:val="20"/>
              </w:rPr>
              <w:t>Up to a maximum of £150</w:t>
            </w:r>
          </w:p>
        </w:tc>
      </w:tr>
      <w:tr w:rsidR="00275BE4" w:rsidRPr="009F2756" w:rsidTr="00275BE4">
        <w:trPr>
          <w:trHeight w:val="446"/>
          <w:jc w:val="center"/>
        </w:trPr>
        <w:tc>
          <w:tcPr>
            <w:tcW w:w="3277" w:type="dxa"/>
            <w:tcBorders>
              <w:bottom w:val="single" w:sz="4" w:space="0" w:color="auto"/>
            </w:tcBorders>
          </w:tcPr>
          <w:p w:rsidR="00275BE4" w:rsidRPr="009F2756" w:rsidRDefault="00275BE4" w:rsidP="00275BE4">
            <w:pPr>
              <w:rPr>
                <w:rFonts w:ascii="Arial" w:hAnsi="Arial" w:cs="Arial"/>
                <w:sz w:val="20"/>
                <w:szCs w:val="20"/>
              </w:rPr>
            </w:pPr>
            <w:r w:rsidRPr="009F2756">
              <w:rPr>
                <w:rFonts w:ascii="Arial" w:hAnsi="Arial" w:cs="Arial"/>
                <w:sz w:val="20"/>
                <w:szCs w:val="20"/>
              </w:rPr>
              <w:t>Household in</w:t>
            </w:r>
            <w:r>
              <w:rPr>
                <w:rFonts w:ascii="Arial" w:hAnsi="Arial" w:cs="Arial"/>
                <w:sz w:val="20"/>
                <w:szCs w:val="20"/>
              </w:rPr>
              <w:t>come of &lt;£30</w:t>
            </w:r>
            <w:r w:rsidRPr="009F2756">
              <w:rPr>
                <w:rFonts w:ascii="Arial" w:hAnsi="Arial" w:cs="Arial"/>
                <w:sz w:val="20"/>
                <w:szCs w:val="20"/>
              </w:rPr>
              <w:t xml:space="preserve">,000k </w:t>
            </w:r>
            <w:r w:rsidRPr="009F2756">
              <w:rPr>
                <w:rFonts w:ascii="Arial" w:hAnsi="Arial" w:cs="Arial"/>
                <w:b/>
                <w:sz w:val="20"/>
                <w:szCs w:val="20"/>
              </w:rPr>
              <w:t>(Tier C)</w:t>
            </w:r>
          </w:p>
        </w:tc>
        <w:tc>
          <w:tcPr>
            <w:tcW w:w="2363" w:type="dxa"/>
            <w:tcBorders>
              <w:bottom w:val="single" w:sz="4" w:space="0" w:color="auto"/>
            </w:tcBorders>
            <w:shd w:val="clear" w:color="auto" w:fill="FFFFFF" w:themeFill="background1"/>
          </w:tcPr>
          <w:p w:rsidR="00275BE4" w:rsidRPr="001A22A3" w:rsidRDefault="00275BE4" w:rsidP="00E3536E">
            <w:pPr>
              <w:rPr>
                <w:rFonts w:ascii="Arial" w:hAnsi="Arial" w:cs="Arial"/>
                <w:sz w:val="20"/>
                <w:szCs w:val="20"/>
              </w:rPr>
            </w:pPr>
            <w:r w:rsidRPr="001A22A3">
              <w:rPr>
                <w:rFonts w:ascii="Arial" w:hAnsi="Arial" w:cs="Arial"/>
                <w:sz w:val="20"/>
                <w:szCs w:val="20"/>
              </w:rPr>
              <w:t>£510</w:t>
            </w:r>
          </w:p>
        </w:tc>
        <w:tc>
          <w:tcPr>
            <w:tcW w:w="2069" w:type="dxa"/>
            <w:vMerge/>
            <w:shd w:val="clear" w:color="auto" w:fill="FFFFFF" w:themeFill="background1"/>
          </w:tcPr>
          <w:p w:rsidR="00275BE4" w:rsidRPr="009F2756" w:rsidRDefault="00275BE4" w:rsidP="00E3536E">
            <w:pPr>
              <w:rPr>
                <w:rFonts w:ascii="Arial" w:hAnsi="Arial" w:cs="Arial"/>
                <w:sz w:val="20"/>
                <w:szCs w:val="20"/>
              </w:rPr>
            </w:pPr>
          </w:p>
        </w:tc>
        <w:tc>
          <w:tcPr>
            <w:tcW w:w="2363" w:type="dxa"/>
            <w:vMerge/>
          </w:tcPr>
          <w:p w:rsidR="00275BE4" w:rsidRPr="00E3536E" w:rsidRDefault="00275BE4" w:rsidP="00E3536E">
            <w:pPr>
              <w:rPr>
                <w:rFonts w:ascii="Arial" w:hAnsi="Arial" w:cs="Arial"/>
                <w:sz w:val="20"/>
                <w:szCs w:val="20"/>
              </w:rPr>
            </w:pPr>
          </w:p>
        </w:tc>
        <w:tc>
          <w:tcPr>
            <w:tcW w:w="2788" w:type="dxa"/>
            <w:vMerge/>
            <w:tcBorders>
              <w:bottom w:val="single" w:sz="4" w:space="0" w:color="auto"/>
            </w:tcBorders>
            <w:shd w:val="clear" w:color="auto" w:fill="auto"/>
          </w:tcPr>
          <w:p w:rsidR="00275BE4" w:rsidRDefault="00275BE4" w:rsidP="00E3536E"/>
        </w:tc>
        <w:tc>
          <w:tcPr>
            <w:tcW w:w="2790" w:type="dxa"/>
          </w:tcPr>
          <w:p w:rsidR="00275BE4" w:rsidRPr="009F2756" w:rsidRDefault="00275BE4" w:rsidP="00E3536E">
            <w:pPr>
              <w:rPr>
                <w:rFonts w:ascii="Arial" w:hAnsi="Arial" w:cs="Arial"/>
                <w:sz w:val="20"/>
                <w:szCs w:val="20"/>
              </w:rPr>
            </w:pPr>
            <w:r w:rsidRPr="009F2756">
              <w:rPr>
                <w:rFonts w:ascii="Arial" w:hAnsi="Arial" w:cs="Arial"/>
                <w:sz w:val="20"/>
                <w:szCs w:val="20"/>
              </w:rPr>
              <w:t>Up to a maximum of £150</w:t>
            </w:r>
          </w:p>
        </w:tc>
      </w:tr>
    </w:tbl>
    <w:p w:rsidR="00540B82" w:rsidRPr="009F2756" w:rsidRDefault="00540B82" w:rsidP="00540B82">
      <w:pPr>
        <w:rPr>
          <w:rFonts w:ascii="Arial" w:hAnsi="Arial" w:cs="Arial"/>
          <w:sz w:val="20"/>
          <w:szCs w:val="20"/>
        </w:rPr>
      </w:pPr>
    </w:p>
    <w:p w:rsidR="00540B82" w:rsidRPr="009F2756" w:rsidRDefault="00540B82" w:rsidP="00540B82">
      <w:pPr>
        <w:rPr>
          <w:rFonts w:ascii="Arial" w:hAnsi="Arial" w:cs="Arial"/>
          <w:sz w:val="20"/>
          <w:szCs w:val="20"/>
        </w:rPr>
      </w:pPr>
    </w:p>
    <w:p w:rsidR="00540B82" w:rsidRPr="009F2756" w:rsidRDefault="00540B82" w:rsidP="00540B82">
      <w:pPr>
        <w:pStyle w:val="ListParagraph"/>
        <w:numPr>
          <w:ilvl w:val="0"/>
          <w:numId w:val="14"/>
        </w:numPr>
        <w:ind w:left="0" w:firstLine="0"/>
        <w:rPr>
          <w:rFonts w:ascii="Arial" w:hAnsi="Arial" w:cs="Arial"/>
          <w:sz w:val="20"/>
          <w:szCs w:val="20"/>
        </w:rPr>
      </w:pPr>
      <w:r w:rsidRPr="009F2756">
        <w:rPr>
          <w:rFonts w:ascii="Arial" w:hAnsi="Arial" w:cs="Arial"/>
          <w:sz w:val="20"/>
          <w:szCs w:val="20"/>
        </w:rPr>
        <w:t xml:space="preserve">For each child aged 18 (or under) studying full-time, deduct £2000 per child from household income. </w:t>
      </w:r>
    </w:p>
    <w:p w:rsidR="00540B82" w:rsidRPr="009F2756" w:rsidRDefault="00540B82" w:rsidP="00540B82">
      <w:pPr>
        <w:pStyle w:val="ListParagraph"/>
        <w:numPr>
          <w:ilvl w:val="0"/>
          <w:numId w:val="14"/>
        </w:numPr>
        <w:ind w:left="0" w:firstLine="0"/>
        <w:rPr>
          <w:rFonts w:ascii="Arial" w:hAnsi="Arial" w:cs="Arial"/>
          <w:sz w:val="20"/>
          <w:szCs w:val="20"/>
        </w:rPr>
      </w:pPr>
      <w:r w:rsidRPr="009F2756">
        <w:rPr>
          <w:rFonts w:ascii="Arial" w:hAnsi="Arial" w:cs="Arial"/>
          <w:sz w:val="20"/>
          <w:szCs w:val="20"/>
        </w:rPr>
        <w:t>Payments will be allocated on a pro-rata basis for part-time learners</w:t>
      </w:r>
      <w:r w:rsidR="00275BE4">
        <w:rPr>
          <w:rFonts w:ascii="Arial" w:hAnsi="Arial" w:cs="Arial"/>
          <w:sz w:val="20"/>
          <w:szCs w:val="20"/>
        </w:rPr>
        <w:t>; traineeships</w:t>
      </w:r>
    </w:p>
    <w:p w:rsidR="00540B82" w:rsidRPr="00451D67" w:rsidRDefault="00540B82" w:rsidP="00540B82">
      <w:pPr>
        <w:pStyle w:val="ListParagraph"/>
        <w:numPr>
          <w:ilvl w:val="0"/>
          <w:numId w:val="14"/>
        </w:numPr>
        <w:ind w:left="0" w:firstLine="0"/>
        <w:rPr>
          <w:rFonts w:ascii="Arial" w:hAnsi="Arial" w:cs="Arial"/>
          <w:sz w:val="22"/>
          <w:szCs w:val="22"/>
        </w:rPr>
      </w:pPr>
      <w:r w:rsidRPr="009F2756">
        <w:rPr>
          <w:rFonts w:ascii="Arial" w:hAnsi="Arial" w:cs="Arial"/>
          <w:sz w:val="20"/>
          <w:szCs w:val="20"/>
        </w:rPr>
        <w:t xml:space="preserve">Bursary funds will be subject to availability. </w:t>
      </w:r>
      <w:proofErr w:type="gramStart"/>
      <w:r w:rsidRPr="009F2756">
        <w:rPr>
          <w:rFonts w:ascii="Arial" w:hAnsi="Arial" w:cs="Arial"/>
          <w:sz w:val="20"/>
          <w:szCs w:val="20"/>
        </w:rPr>
        <w:t>5</w:t>
      </w:r>
      <w:proofErr w:type="gramEnd"/>
      <w:r w:rsidRPr="009F2756">
        <w:rPr>
          <w:rFonts w:ascii="Arial" w:hAnsi="Arial" w:cs="Arial"/>
          <w:sz w:val="20"/>
          <w:szCs w:val="20"/>
        </w:rPr>
        <w:t>% of the 16-18 and 19+ Bursary Funds are held for hardship.</w:t>
      </w:r>
      <w:r w:rsidRPr="009F2756">
        <w:rPr>
          <w:rFonts w:ascii="Arial" w:hAnsi="Arial" w:cs="Arial"/>
          <w:sz w:val="20"/>
          <w:szCs w:val="20"/>
        </w:rPr>
        <w:tab/>
      </w:r>
    </w:p>
    <w:p w:rsidR="00451D67" w:rsidRPr="009F2756" w:rsidRDefault="00451D67" w:rsidP="00540B82">
      <w:pPr>
        <w:pStyle w:val="ListParagraph"/>
        <w:numPr>
          <w:ilvl w:val="0"/>
          <w:numId w:val="14"/>
        </w:numPr>
        <w:ind w:left="0" w:firstLine="0"/>
        <w:rPr>
          <w:rFonts w:ascii="Arial" w:hAnsi="Arial" w:cs="Arial"/>
          <w:sz w:val="22"/>
          <w:szCs w:val="22"/>
        </w:rPr>
      </w:pPr>
      <w:r>
        <w:rPr>
          <w:rFonts w:ascii="Arial" w:hAnsi="Arial" w:cs="Arial"/>
          <w:sz w:val="20"/>
          <w:szCs w:val="20"/>
        </w:rPr>
        <w:t>Students who would have progressed with Stourbridge College should apply to BMET for their travel costs</w:t>
      </w:r>
    </w:p>
    <w:sectPr w:rsidR="00451D67" w:rsidRPr="009F2756" w:rsidSect="00AD0E44">
      <w:footerReference w:type="even" r:id="rId12"/>
      <w:footerReference w:type="default" r:id="rId13"/>
      <w:footerReference w:type="first" r:id="rId14"/>
      <w:pgSz w:w="16838" w:h="11906" w:orient="landscape"/>
      <w:pgMar w:top="720" w:right="539" w:bottom="924" w:left="902"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C05" w:rsidRDefault="00882C05">
      <w:r>
        <w:separator/>
      </w:r>
    </w:p>
  </w:endnote>
  <w:endnote w:type="continuationSeparator" w:id="0">
    <w:p w:rsidR="00882C05" w:rsidRDefault="0088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546143"/>
      <w:docPartObj>
        <w:docPartGallery w:val="Page Numbers (Bottom of Page)"/>
        <w:docPartUnique/>
      </w:docPartObj>
    </w:sdtPr>
    <w:sdtEndPr>
      <w:rPr>
        <w:rFonts w:ascii="Arial" w:hAnsi="Arial" w:cs="Arial"/>
        <w:noProof/>
      </w:rPr>
    </w:sdtEndPr>
    <w:sdtContent>
      <w:p w:rsidR="00882C05" w:rsidRPr="00C42197" w:rsidRDefault="00882C05">
        <w:pPr>
          <w:pStyle w:val="Footer"/>
          <w:jc w:val="center"/>
          <w:rPr>
            <w:rFonts w:ascii="Arial" w:hAnsi="Arial" w:cs="Arial"/>
          </w:rPr>
        </w:pPr>
        <w:r w:rsidRPr="00C42197">
          <w:rPr>
            <w:rFonts w:ascii="Arial" w:hAnsi="Arial" w:cs="Arial"/>
          </w:rPr>
          <w:fldChar w:fldCharType="begin"/>
        </w:r>
        <w:r w:rsidRPr="00C42197">
          <w:rPr>
            <w:rFonts w:ascii="Arial" w:hAnsi="Arial" w:cs="Arial"/>
          </w:rPr>
          <w:instrText xml:space="preserve"> PAGE   \* MERGEFORMAT </w:instrText>
        </w:r>
        <w:r w:rsidRPr="00C42197">
          <w:rPr>
            <w:rFonts w:ascii="Arial" w:hAnsi="Arial" w:cs="Arial"/>
          </w:rPr>
          <w:fldChar w:fldCharType="separate"/>
        </w:r>
        <w:r w:rsidR="007F54FF">
          <w:rPr>
            <w:rFonts w:ascii="Arial" w:hAnsi="Arial" w:cs="Arial"/>
            <w:noProof/>
          </w:rPr>
          <w:t>14</w:t>
        </w:r>
        <w:r w:rsidRPr="00C42197">
          <w:rPr>
            <w:rFonts w:ascii="Arial" w:hAnsi="Arial" w:cs="Arial"/>
            <w:noProof/>
          </w:rPr>
          <w:fldChar w:fldCharType="end"/>
        </w:r>
      </w:p>
    </w:sdtContent>
  </w:sdt>
  <w:p w:rsidR="00882C05" w:rsidRPr="00751B0E" w:rsidRDefault="00882C05" w:rsidP="0075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76495"/>
      <w:docPartObj>
        <w:docPartGallery w:val="Page Numbers (Bottom of Page)"/>
        <w:docPartUnique/>
      </w:docPartObj>
    </w:sdtPr>
    <w:sdtEndPr>
      <w:rPr>
        <w:rFonts w:ascii="Arial" w:hAnsi="Arial" w:cs="Arial"/>
        <w:noProof/>
      </w:rPr>
    </w:sdtEndPr>
    <w:sdtContent>
      <w:p w:rsidR="00882C05" w:rsidRPr="00C42197" w:rsidRDefault="00882C05">
        <w:pPr>
          <w:pStyle w:val="Footer"/>
          <w:jc w:val="center"/>
          <w:rPr>
            <w:rFonts w:ascii="Arial" w:hAnsi="Arial" w:cs="Arial"/>
          </w:rPr>
        </w:pPr>
        <w:r w:rsidRPr="00C42197">
          <w:rPr>
            <w:rFonts w:ascii="Arial" w:hAnsi="Arial" w:cs="Arial"/>
          </w:rPr>
          <w:fldChar w:fldCharType="begin"/>
        </w:r>
        <w:r w:rsidRPr="00C42197">
          <w:rPr>
            <w:rFonts w:ascii="Arial" w:hAnsi="Arial" w:cs="Arial"/>
          </w:rPr>
          <w:instrText xml:space="preserve"> PAGE   \* MERGEFORMAT </w:instrText>
        </w:r>
        <w:r w:rsidRPr="00C42197">
          <w:rPr>
            <w:rFonts w:ascii="Arial" w:hAnsi="Arial" w:cs="Arial"/>
          </w:rPr>
          <w:fldChar w:fldCharType="separate"/>
        </w:r>
        <w:r w:rsidR="007F54FF">
          <w:rPr>
            <w:rFonts w:ascii="Arial" w:hAnsi="Arial" w:cs="Arial"/>
            <w:noProof/>
          </w:rPr>
          <w:t>13</w:t>
        </w:r>
        <w:r w:rsidRPr="00C42197">
          <w:rPr>
            <w:rFonts w:ascii="Arial" w:hAnsi="Arial" w:cs="Arial"/>
            <w:noProof/>
          </w:rPr>
          <w:fldChar w:fldCharType="end"/>
        </w:r>
      </w:p>
    </w:sdtContent>
  </w:sdt>
  <w:p w:rsidR="00882C05" w:rsidRDefault="00882C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05" w:rsidRDefault="00882C05" w:rsidP="00751B0E">
    <w:pPr>
      <w:pStyle w:val="Footer"/>
    </w:pPr>
  </w:p>
  <w:p w:rsidR="00882C05" w:rsidRDefault="00882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928760"/>
      <w:docPartObj>
        <w:docPartGallery w:val="Page Numbers (Bottom of Page)"/>
        <w:docPartUnique/>
      </w:docPartObj>
    </w:sdtPr>
    <w:sdtEndPr>
      <w:rPr>
        <w:rFonts w:ascii="Arial" w:hAnsi="Arial" w:cs="Arial"/>
        <w:noProof/>
      </w:rPr>
    </w:sdtEndPr>
    <w:sdtContent>
      <w:p w:rsidR="00882C05" w:rsidRPr="00C42197" w:rsidRDefault="00882C05">
        <w:pPr>
          <w:pStyle w:val="Footer"/>
          <w:jc w:val="center"/>
          <w:rPr>
            <w:rFonts w:ascii="Arial" w:hAnsi="Arial" w:cs="Arial"/>
          </w:rPr>
        </w:pPr>
        <w:r w:rsidRPr="00C42197">
          <w:rPr>
            <w:rFonts w:ascii="Arial" w:hAnsi="Arial" w:cs="Arial"/>
          </w:rPr>
          <w:fldChar w:fldCharType="begin"/>
        </w:r>
        <w:r w:rsidRPr="00C42197">
          <w:rPr>
            <w:rFonts w:ascii="Arial" w:hAnsi="Arial" w:cs="Arial"/>
          </w:rPr>
          <w:instrText xml:space="preserve"> PAGE   \* MERGEFORMAT </w:instrText>
        </w:r>
        <w:r w:rsidRPr="00C42197">
          <w:rPr>
            <w:rFonts w:ascii="Arial" w:hAnsi="Arial" w:cs="Arial"/>
          </w:rPr>
          <w:fldChar w:fldCharType="separate"/>
        </w:r>
        <w:r w:rsidR="00B46A3D">
          <w:rPr>
            <w:rFonts w:ascii="Arial" w:hAnsi="Arial" w:cs="Arial"/>
            <w:noProof/>
          </w:rPr>
          <w:t>16</w:t>
        </w:r>
        <w:r w:rsidRPr="00C42197">
          <w:rPr>
            <w:rFonts w:ascii="Arial" w:hAnsi="Arial" w:cs="Arial"/>
            <w:noProof/>
          </w:rPr>
          <w:fldChar w:fldCharType="end"/>
        </w:r>
      </w:p>
    </w:sdtContent>
  </w:sdt>
  <w:p w:rsidR="00882C05" w:rsidRPr="00751B0E" w:rsidRDefault="00882C05" w:rsidP="00751B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632545"/>
      <w:docPartObj>
        <w:docPartGallery w:val="Page Numbers (Bottom of Page)"/>
        <w:docPartUnique/>
      </w:docPartObj>
    </w:sdtPr>
    <w:sdtEndPr>
      <w:rPr>
        <w:rFonts w:ascii="Arial" w:hAnsi="Arial" w:cs="Arial"/>
        <w:noProof/>
      </w:rPr>
    </w:sdtEndPr>
    <w:sdtContent>
      <w:p w:rsidR="00882C05" w:rsidRPr="00C42197" w:rsidRDefault="00882C05">
        <w:pPr>
          <w:pStyle w:val="Footer"/>
          <w:jc w:val="center"/>
          <w:rPr>
            <w:rFonts w:ascii="Arial" w:hAnsi="Arial" w:cs="Arial"/>
          </w:rPr>
        </w:pPr>
        <w:r w:rsidRPr="00C42197">
          <w:rPr>
            <w:rFonts w:ascii="Arial" w:hAnsi="Arial" w:cs="Arial"/>
          </w:rPr>
          <w:fldChar w:fldCharType="begin"/>
        </w:r>
        <w:r w:rsidRPr="00C42197">
          <w:rPr>
            <w:rFonts w:ascii="Arial" w:hAnsi="Arial" w:cs="Arial"/>
          </w:rPr>
          <w:instrText xml:space="preserve"> PAGE   \* MERGEFORMAT </w:instrText>
        </w:r>
        <w:r w:rsidRPr="00C42197">
          <w:rPr>
            <w:rFonts w:ascii="Arial" w:hAnsi="Arial" w:cs="Arial"/>
          </w:rPr>
          <w:fldChar w:fldCharType="separate"/>
        </w:r>
        <w:r w:rsidR="007F54FF">
          <w:rPr>
            <w:rFonts w:ascii="Arial" w:hAnsi="Arial" w:cs="Arial"/>
            <w:noProof/>
          </w:rPr>
          <w:t>15</w:t>
        </w:r>
        <w:r w:rsidRPr="00C42197">
          <w:rPr>
            <w:rFonts w:ascii="Arial" w:hAnsi="Arial" w:cs="Arial"/>
            <w:noProof/>
          </w:rPr>
          <w:fldChar w:fldCharType="end"/>
        </w:r>
      </w:p>
    </w:sdtContent>
  </w:sdt>
  <w:p w:rsidR="00882C05" w:rsidRDefault="00882C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C05" w:rsidRDefault="00882C05" w:rsidP="00751B0E">
    <w:pPr>
      <w:pStyle w:val="Footer"/>
    </w:pPr>
  </w:p>
  <w:p w:rsidR="00882C05" w:rsidRDefault="0088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C05" w:rsidRDefault="00882C05">
      <w:r>
        <w:separator/>
      </w:r>
    </w:p>
  </w:footnote>
  <w:footnote w:type="continuationSeparator" w:id="0">
    <w:p w:rsidR="00882C05" w:rsidRDefault="0088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431"/>
    <w:multiLevelType w:val="hybridMultilevel"/>
    <w:tmpl w:val="17F21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C202D"/>
    <w:multiLevelType w:val="hybridMultilevel"/>
    <w:tmpl w:val="2ADA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2B23"/>
    <w:multiLevelType w:val="hybridMultilevel"/>
    <w:tmpl w:val="CE063E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EF50464"/>
    <w:multiLevelType w:val="hybridMultilevel"/>
    <w:tmpl w:val="2B1E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452F"/>
    <w:multiLevelType w:val="hybridMultilevel"/>
    <w:tmpl w:val="A5145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6724C"/>
    <w:multiLevelType w:val="hybridMultilevel"/>
    <w:tmpl w:val="6004D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8E54BC"/>
    <w:multiLevelType w:val="hybridMultilevel"/>
    <w:tmpl w:val="FC7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37258A"/>
    <w:multiLevelType w:val="hybridMultilevel"/>
    <w:tmpl w:val="B5F4CBE6"/>
    <w:lvl w:ilvl="0" w:tplc="D4460E0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3E37A5"/>
    <w:multiLevelType w:val="multilevel"/>
    <w:tmpl w:val="DEDE7C7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8473AA"/>
    <w:multiLevelType w:val="multilevel"/>
    <w:tmpl w:val="C414B0C6"/>
    <w:lvl w:ilvl="0">
      <w:start w:val="1"/>
      <w:numFmt w:val="decimal"/>
      <w:lvlText w:val="%1."/>
      <w:lvlJc w:val="left"/>
      <w:pPr>
        <w:ind w:left="720" w:hanging="360"/>
      </w:pPr>
      <w:rPr>
        <w:rFonts w:hint="default"/>
        <w:b/>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C43424"/>
    <w:multiLevelType w:val="hybridMultilevel"/>
    <w:tmpl w:val="F3E8984C"/>
    <w:lvl w:ilvl="0" w:tplc="26920142">
      <w:start w:val="1"/>
      <w:numFmt w:val="bullet"/>
      <w:pStyle w:val="Achievement"/>
      <w:lvlText w:val=""/>
      <w:lvlJc w:val="left"/>
      <w:pPr>
        <w:tabs>
          <w:tab w:val="num" w:pos="360"/>
        </w:tabs>
        <w:ind w:left="245" w:hanging="245"/>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D7FF5"/>
    <w:multiLevelType w:val="hybridMultilevel"/>
    <w:tmpl w:val="3BBAA652"/>
    <w:lvl w:ilvl="0" w:tplc="10504BD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9506A4B"/>
    <w:multiLevelType w:val="hybridMultilevel"/>
    <w:tmpl w:val="0B24B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A84176"/>
    <w:multiLevelType w:val="hybridMultilevel"/>
    <w:tmpl w:val="25DA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53C6A"/>
    <w:multiLevelType w:val="hybridMultilevel"/>
    <w:tmpl w:val="8528D492"/>
    <w:lvl w:ilvl="0" w:tplc="D4460E00">
      <w:start w:val="6"/>
      <w:numFmt w:val="decimal"/>
      <w:lvlText w:val="%1."/>
      <w:lvlJc w:val="left"/>
      <w:pPr>
        <w:tabs>
          <w:tab w:val="num" w:pos="720"/>
        </w:tabs>
        <w:ind w:left="720" w:hanging="360"/>
      </w:pPr>
      <w:rPr>
        <w:rFonts w:hint="default"/>
      </w:rPr>
    </w:lvl>
    <w:lvl w:ilvl="1" w:tplc="10504B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C35D7"/>
    <w:multiLevelType w:val="hybridMultilevel"/>
    <w:tmpl w:val="DAF2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E5404"/>
    <w:multiLevelType w:val="multilevel"/>
    <w:tmpl w:val="DB4A331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9E56C6"/>
    <w:multiLevelType w:val="hybridMultilevel"/>
    <w:tmpl w:val="3E0E1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B039DE"/>
    <w:multiLevelType w:val="hybridMultilevel"/>
    <w:tmpl w:val="6A1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C700E9"/>
    <w:multiLevelType w:val="hybridMultilevel"/>
    <w:tmpl w:val="D93A03DE"/>
    <w:lvl w:ilvl="0" w:tplc="CBF4F682">
      <w:start w:val="1"/>
      <w:numFmt w:val="decimal"/>
      <w:pStyle w:val="Heading5"/>
      <w:lvlText w:val="%1"/>
      <w:lvlJc w:val="left"/>
      <w:pPr>
        <w:tabs>
          <w:tab w:val="num" w:pos="1080"/>
        </w:tabs>
        <w:ind w:left="1080" w:hanging="720"/>
      </w:pPr>
      <w:rPr>
        <w:rFonts w:hint="default"/>
      </w:rPr>
    </w:lvl>
    <w:lvl w:ilvl="1" w:tplc="10504BD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BB2A52"/>
    <w:multiLevelType w:val="hybridMultilevel"/>
    <w:tmpl w:val="69B2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66512"/>
    <w:multiLevelType w:val="hybridMultilevel"/>
    <w:tmpl w:val="65CC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201F5"/>
    <w:multiLevelType w:val="hybridMultilevel"/>
    <w:tmpl w:val="01F8F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A46409"/>
    <w:multiLevelType w:val="hybridMultilevel"/>
    <w:tmpl w:val="B69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0554E"/>
    <w:multiLevelType w:val="hybridMultilevel"/>
    <w:tmpl w:val="9A2AD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229FB"/>
    <w:multiLevelType w:val="hybridMultilevel"/>
    <w:tmpl w:val="9AA2C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00B19"/>
    <w:multiLevelType w:val="hybridMultilevel"/>
    <w:tmpl w:val="C2106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3F05D7"/>
    <w:multiLevelType w:val="hybridMultilevel"/>
    <w:tmpl w:val="3C4CAB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942B33"/>
    <w:multiLevelType w:val="singleLevel"/>
    <w:tmpl w:val="5FD6135E"/>
    <w:lvl w:ilvl="0">
      <w:start w:val="3"/>
      <w:numFmt w:val="decimal"/>
      <w:lvlText w:val="%1."/>
      <w:lvlJc w:val="left"/>
      <w:pPr>
        <w:tabs>
          <w:tab w:val="num" w:pos="360"/>
        </w:tabs>
        <w:ind w:left="360" w:hanging="360"/>
      </w:pPr>
      <w:rPr>
        <w:rFonts w:hint="default"/>
      </w:rPr>
    </w:lvl>
  </w:abstractNum>
  <w:abstractNum w:abstractNumId="29" w15:restartNumberingAfterBreak="0">
    <w:nsid w:val="6CD20C81"/>
    <w:multiLevelType w:val="hybridMultilevel"/>
    <w:tmpl w:val="A01E1B5E"/>
    <w:lvl w:ilvl="0" w:tplc="54B2AC3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63F61"/>
    <w:multiLevelType w:val="hybridMultilevel"/>
    <w:tmpl w:val="A4FE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043F47"/>
    <w:multiLevelType w:val="hybridMultilevel"/>
    <w:tmpl w:val="91CE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092BAF"/>
    <w:multiLevelType w:val="hybridMultilevel"/>
    <w:tmpl w:val="0478E0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3" w15:restartNumberingAfterBreak="0">
    <w:nsid w:val="7BA958CE"/>
    <w:multiLevelType w:val="hybridMultilevel"/>
    <w:tmpl w:val="BF6AF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B12F2"/>
    <w:multiLevelType w:val="singleLevel"/>
    <w:tmpl w:val="5FD6135E"/>
    <w:lvl w:ilvl="0">
      <w:start w:val="5"/>
      <w:numFmt w:val="decimal"/>
      <w:lvlText w:val="%1."/>
      <w:lvlJc w:val="left"/>
      <w:pPr>
        <w:tabs>
          <w:tab w:val="num" w:pos="360"/>
        </w:tabs>
        <w:ind w:left="360" w:hanging="360"/>
      </w:pPr>
      <w:rPr>
        <w:rFonts w:hint="default"/>
      </w:rPr>
    </w:lvl>
  </w:abstractNum>
  <w:num w:numId="1">
    <w:abstractNumId w:val="28"/>
  </w:num>
  <w:num w:numId="2">
    <w:abstractNumId w:val="34"/>
  </w:num>
  <w:num w:numId="3">
    <w:abstractNumId w:val="19"/>
  </w:num>
  <w:num w:numId="4">
    <w:abstractNumId w:val="8"/>
  </w:num>
  <w:num w:numId="5">
    <w:abstractNumId w:val="16"/>
  </w:num>
  <w:num w:numId="6">
    <w:abstractNumId w:val="29"/>
  </w:num>
  <w:num w:numId="7">
    <w:abstractNumId w:val="14"/>
  </w:num>
  <w:num w:numId="8">
    <w:abstractNumId w:val="7"/>
  </w:num>
  <w:num w:numId="9">
    <w:abstractNumId w:val="11"/>
  </w:num>
  <w:num w:numId="10">
    <w:abstractNumId w:val="4"/>
  </w:num>
  <w:num w:numId="11">
    <w:abstractNumId w:val="5"/>
  </w:num>
  <w:num w:numId="12">
    <w:abstractNumId w:val="10"/>
  </w:num>
  <w:num w:numId="13">
    <w:abstractNumId w:val="17"/>
  </w:num>
  <w:num w:numId="14">
    <w:abstractNumId w:val="0"/>
  </w:num>
  <w:num w:numId="15">
    <w:abstractNumId w:val="33"/>
  </w:num>
  <w:num w:numId="16">
    <w:abstractNumId w:val="9"/>
  </w:num>
  <w:num w:numId="17">
    <w:abstractNumId w:val="2"/>
  </w:num>
  <w:num w:numId="18">
    <w:abstractNumId w:val="32"/>
  </w:num>
  <w:num w:numId="19">
    <w:abstractNumId w:val="24"/>
  </w:num>
  <w:num w:numId="20">
    <w:abstractNumId w:val="30"/>
  </w:num>
  <w:num w:numId="21">
    <w:abstractNumId w:val="27"/>
  </w:num>
  <w:num w:numId="22">
    <w:abstractNumId w:val="31"/>
  </w:num>
  <w:num w:numId="23">
    <w:abstractNumId w:val="13"/>
  </w:num>
  <w:num w:numId="24">
    <w:abstractNumId w:val="1"/>
  </w:num>
  <w:num w:numId="25">
    <w:abstractNumId w:val="6"/>
  </w:num>
  <w:num w:numId="26">
    <w:abstractNumId w:val="18"/>
  </w:num>
  <w:num w:numId="27">
    <w:abstractNumId w:val="23"/>
  </w:num>
  <w:num w:numId="28">
    <w:abstractNumId w:val="15"/>
  </w:num>
  <w:num w:numId="29">
    <w:abstractNumId w:val="12"/>
  </w:num>
  <w:num w:numId="30">
    <w:abstractNumId w:val="21"/>
  </w:num>
  <w:num w:numId="31">
    <w:abstractNumId w:val="20"/>
  </w:num>
  <w:num w:numId="32">
    <w:abstractNumId w:val="3"/>
  </w:num>
  <w:num w:numId="33">
    <w:abstractNumId w:val="25"/>
  </w:num>
  <w:num w:numId="34">
    <w:abstractNumId w:val="22"/>
  </w:num>
  <w:num w:numId="35">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58"/>
    <w:rsid w:val="00004562"/>
    <w:rsid w:val="00006CEE"/>
    <w:rsid w:val="00012530"/>
    <w:rsid w:val="00012EA5"/>
    <w:rsid w:val="000177A8"/>
    <w:rsid w:val="00021A3D"/>
    <w:rsid w:val="000316F5"/>
    <w:rsid w:val="000332B1"/>
    <w:rsid w:val="00036DC7"/>
    <w:rsid w:val="000435A3"/>
    <w:rsid w:val="0004592C"/>
    <w:rsid w:val="00053B4F"/>
    <w:rsid w:val="000560B4"/>
    <w:rsid w:val="0005686B"/>
    <w:rsid w:val="00056C2D"/>
    <w:rsid w:val="00065B38"/>
    <w:rsid w:val="000668A0"/>
    <w:rsid w:val="00071FE1"/>
    <w:rsid w:val="000742F3"/>
    <w:rsid w:val="000748F3"/>
    <w:rsid w:val="00085230"/>
    <w:rsid w:val="00086CE4"/>
    <w:rsid w:val="000A288A"/>
    <w:rsid w:val="000B74CB"/>
    <w:rsid w:val="000C1435"/>
    <w:rsid w:val="000C1DAF"/>
    <w:rsid w:val="000C4EBC"/>
    <w:rsid w:val="000D604C"/>
    <w:rsid w:val="000E0C66"/>
    <w:rsid w:val="000E1A9A"/>
    <w:rsid w:val="000E1A9B"/>
    <w:rsid w:val="000E6B01"/>
    <w:rsid w:val="000E6B6B"/>
    <w:rsid w:val="00101E9C"/>
    <w:rsid w:val="0010353A"/>
    <w:rsid w:val="00111B6A"/>
    <w:rsid w:val="00115AD6"/>
    <w:rsid w:val="0011603E"/>
    <w:rsid w:val="00121066"/>
    <w:rsid w:val="00121F33"/>
    <w:rsid w:val="001233E4"/>
    <w:rsid w:val="00126CD5"/>
    <w:rsid w:val="00130F8A"/>
    <w:rsid w:val="00136E16"/>
    <w:rsid w:val="001411DE"/>
    <w:rsid w:val="0014296F"/>
    <w:rsid w:val="00144AC1"/>
    <w:rsid w:val="00146818"/>
    <w:rsid w:val="001502CC"/>
    <w:rsid w:val="00150332"/>
    <w:rsid w:val="00152001"/>
    <w:rsid w:val="0015246B"/>
    <w:rsid w:val="001525BB"/>
    <w:rsid w:val="00152ED6"/>
    <w:rsid w:val="00153835"/>
    <w:rsid w:val="00156951"/>
    <w:rsid w:val="001620DF"/>
    <w:rsid w:val="00162F53"/>
    <w:rsid w:val="00166FE9"/>
    <w:rsid w:val="001705A5"/>
    <w:rsid w:val="00174446"/>
    <w:rsid w:val="00174C06"/>
    <w:rsid w:val="00175288"/>
    <w:rsid w:val="0018382F"/>
    <w:rsid w:val="00192952"/>
    <w:rsid w:val="001944F5"/>
    <w:rsid w:val="001A09B9"/>
    <w:rsid w:val="001A22A3"/>
    <w:rsid w:val="001B0966"/>
    <w:rsid w:val="001B14D5"/>
    <w:rsid w:val="001B7CF2"/>
    <w:rsid w:val="001C56C8"/>
    <w:rsid w:val="001C68C3"/>
    <w:rsid w:val="001D6705"/>
    <w:rsid w:val="001E142B"/>
    <w:rsid w:val="001E174C"/>
    <w:rsid w:val="001E203D"/>
    <w:rsid w:val="001E28BD"/>
    <w:rsid w:val="001E2F38"/>
    <w:rsid w:val="001E36EC"/>
    <w:rsid w:val="001F03EA"/>
    <w:rsid w:val="001F0A2A"/>
    <w:rsid w:val="001F1754"/>
    <w:rsid w:val="001F7174"/>
    <w:rsid w:val="0020129C"/>
    <w:rsid w:val="0021215A"/>
    <w:rsid w:val="0021294D"/>
    <w:rsid w:val="00213B9B"/>
    <w:rsid w:val="00221D8D"/>
    <w:rsid w:val="002238C8"/>
    <w:rsid w:val="00231718"/>
    <w:rsid w:val="00250B1B"/>
    <w:rsid w:val="0025154F"/>
    <w:rsid w:val="0025197E"/>
    <w:rsid w:val="0025268B"/>
    <w:rsid w:val="002573BC"/>
    <w:rsid w:val="00260B96"/>
    <w:rsid w:val="00261C28"/>
    <w:rsid w:val="00262619"/>
    <w:rsid w:val="00275BE4"/>
    <w:rsid w:val="00283873"/>
    <w:rsid w:val="0028493E"/>
    <w:rsid w:val="00286054"/>
    <w:rsid w:val="00286066"/>
    <w:rsid w:val="00292208"/>
    <w:rsid w:val="002950D6"/>
    <w:rsid w:val="00296230"/>
    <w:rsid w:val="002A0108"/>
    <w:rsid w:val="002A078E"/>
    <w:rsid w:val="002A1002"/>
    <w:rsid w:val="002A1ADA"/>
    <w:rsid w:val="002B0EBC"/>
    <w:rsid w:val="002B28FC"/>
    <w:rsid w:val="002C0FA2"/>
    <w:rsid w:val="002C1040"/>
    <w:rsid w:val="002C14E6"/>
    <w:rsid w:val="002C28DC"/>
    <w:rsid w:val="002C2917"/>
    <w:rsid w:val="002C4E24"/>
    <w:rsid w:val="002C7145"/>
    <w:rsid w:val="002D2DDB"/>
    <w:rsid w:val="002D31F2"/>
    <w:rsid w:val="002D7373"/>
    <w:rsid w:val="002E3F3B"/>
    <w:rsid w:val="002E73BF"/>
    <w:rsid w:val="002F11DC"/>
    <w:rsid w:val="002F19F9"/>
    <w:rsid w:val="002F52A7"/>
    <w:rsid w:val="002F7425"/>
    <w:rsid w:val="002F7F58"/>
    <w:rsid w:val="00300FBA"/>
    <w:rsid w:val="00307685"/>
    <w:rsid w:val="00313A96"/>
    <w:rsid w:val="0031608D"/>
    <w:rsid w:val="00322D20"/>
    <w:rsid w:val="00323981"/>
    <w:rsid w:val="003316F0"/>
    <w:rsid w:val="003363F1"/>
    <w:rsid w:val="00336B6E"/>
    <w:rsid w:val="0034011D"/>
    <w:rsid w:val="003404BA"/>
    <w:rsid w:val="00343255"/>
    <w:rsid w:val="0035466B"/>
    <w:rsid w:val="003554D5"/>
    <w:rsid w:val="00361733"/>
    <w:rsid w:val="003654B2"/>
    <w:rsid w:val="0037029D"/>
    <w:rsid w:val="00370451"/>
    <w:rsid w:val="0037347A"/>
    <w:rsid w:val="00373FF1"/>
    <w:rsid w:val="00374616"/>
    <w:rsid w:val="003836EE"/>
    <w:rsid w:val="00384B64"/>
    <w:rsid w:val="003853DA"/>
    <w:rsid w:val="0038683F"/>
    <w:rsid w:val="00391046"/>
    <w:rsid w:val="00392745"/>
    <w:rsid w:val="00394020"/>
    <w:rsid w:val="00394C3A"/>
    <w:rsid w:val="003979A7"/>
    <w:rsid w:val="003A7351"/>
    <w:rsid w:val="003A7CDA"/>
    <w:rsid w:val="003B0E68"/>
    <w:rsid w:val="003B38FF"/>
    <w:rsid w:val="003B6222"/>
    <w:rsid w:val="003B69B1"/>
    <w:rsid w:val="003B6C11"/>
    <w:rsid w:val="003C0724"/>
    <w:rsid w:val="003C3E42"/>
    <w:rsid w:val="003C4B3A"/>
    <w:rsid w:val="003D2FC9"/>
    <w:rsid w:val="003D3801"/>
    <w:rsid w:val="003D5318"/>
    <w:rsid w:val="003D58CB"/>
    <w:rsid w:val="003E3364"/>
    <w:rsid w:val="003E413C"/>
    <w:rsid w:val="003E4AC1"/>
    <w:rsid w:val="003E54D5"/>
    <w:rsid w:val="003E7F8E"/>
    <w:rsid w:val="003F0FCA"/>
    <w:rsid w:val="003F6287"/>
    <w:rsid w:val="004016EC"/>
    <w:rsid w:val="00406195"/>
    <w:rsid w:val="00406D3C"/>
    <w:rsid w:val="004122B8"/>
    <w:rsid w:val="00413423"/>
    <w:rsid w:val="0042119B"/>
    <w:rsid w:val="00421BE5"/>
    <w:rsid w:val="00422C06"/>
    <w:rsid w:val="0042700F"/>
    <w:rsid w:val="00433C2E"/>
    <w:rsid w:val="00433EDF"/>
    <w:rsid w:val="00443FFC"/>
    <w:rsid w:val="00444007"/>
    <w:rsid w:val="0044522C"/>
    <w:rsid w:val="00445937"/>
    <w:rsid w:val="00451D67"/>
    <w:rsid w:val="004539A7"/>
    <w:rsid w:val="004542A3"/>
    <w:rsid w:val="00454418"/>
    <w:rsid w:val="00462262"/>
    <w:rsid w:val="00462ADE"/>
    <w:rsid w:val="0046392A"/>
    <w:rsid w:val="00467F13"/>
    <w:rsid w:val="00471806"/>
    <w:rsid w:val="0047211A"/>
    <w:rsid w:val="00477A30"/>
    <w:rsid w:val="00481862"/>
    <w:rsid w:val="0048577B"/>
    <w:rsid w:val="004870D5"/>
    <w:rsid w:val="004A3AEF"/>
    <w:rsid w:val="004A4949"/>
    <w:rsid w:val="004A68DC"/>
    <w:rsid w:val="004B2D09"/>
    <w:rsid w:val="004B5BC5"/>
    <w:rsid w:val="004B67A6"/>
    <w:rsid w:val="004C5701"/>
    <w:rsid w:val="004D2777"/>
    <w:rsid w:val="004D79CB"/>
    <w:rsid w:val="004F32FF"/>
    <w:rsid w:val="004F411C"/>
    <w:rsid w:val="004F44C4"/>
    <w:rsid w:val="004F624C"/>
    <w:rsid w:val="00502CF8"/>
    <w:rsid w:val="005073D4"/>
    <w:rsid w:val="00510E83"/>
    <w:rsid w:val="00511F7D"/>
    <w:rsid w:val="00512789"/>
    <w:rsid w:val="005214BF"/>
    <w:rsid w:val="00523772"/>
    <w:rsid w:val="00527227"/>
    <w:rsid w:val="00535661"/>
    <w:rsid w:val="00536B19"/>
    <w:rsid w:val="00536E6E"/>
    <w:rsid w:val="00540B38"/>
    <w:rsid w:val="00540B82"/>
    <w:rsid w:val="00541699"/>
    <w:rsid w:val="0054345A"/>
    <w:rsid w:val="00545969"/>
    <w:rsid w:val="00553511"/>
    <w:rsid w:val="00556D1A"/>
    <w:rsid w:val="005605A5"/>
    <w:rsid w:val="005617EB"/>
    <w:rsid w:val="00561CC2"/>
    <w:rsid w:val="005643B2"/>
    <w:rsid w:val="005645D8"/>
    <w:rsid w:val="00567892"/>
    <w:rsid w:val="00586223"/>
    <w:rsid w:val="00590B73"/>
    <w:rsid w:val="00591DDC"/>
    <w:rsid w:val="005934CA"/>
    <w:rsid w:val="00593C31"/>
    <w:rsid w:val="005A1D52"/>
    <w:rsid w:val="005A3971"/>
    <w:rsid w:val="005A3CE0"/>
    <w:rsid w:val="005A7794"/>
    <w:rsid w:val="005B0E8F"/>
    <w:rsid w:val="005B2595"/>
    <w:rsid w:val="005B4D6B"/>
    <w:rsid w:val="005B6F9B"/>
    <w:rsid w:val="005B737A"/>
    <w:rsid w:val="005B742F"/>
    <w:rsid w:val="005C03A9"/>
    <w:rsid w:val="005C1A66"/>
    <w:rsid w:val="005C201D"/>
    <w:rsid w:val="005D02CA"/>
    <w:rsid w:val="005D49E7"/>
    <w:rsid w:val="005D77E7"/>
    <w:rsid w:val="005E162E"/>
    <w:rsid w:val="005E2CB6"/>
    <w:rsid w:val="005E48BF"/>
    <w:rsid w:val="005F3C05"/>
    <w:rsid w:val="005F5523"/>
    <w:rsid w:val="005F6534"/>
    <w:rsid w:val="00601551"/>
    <w:rsid w:val="00606497"/>
    <w:rsid w:val="00610663"/>
    <w:rsid w:val="00610D2D"/>
    <w:rsid w:val="006112FF"/>
    <w:rsid w:val="006142DE"/>
    <w:rsid w:val="00614677"/>
    <w:rsid w:val="0061614B"/>
    <w:rsid w:val="006277E2"/>
    <w:rsid w:val="0062782E"/>
    <w:rsid w:val="00640F62"/>
    <w:rsid w:val="00641E29"/>
    <w:rsid w:val="006428F2"/>
    <w:rsid w:val="0064381D"/>
    <w:rsid w:val="00644B17"/>
    <w:rsid w:val="00651116"/>
    <w:rsid w:val="00653185"/>
    <w:rsid w:val="00654E96"/>
    <w:rsid w:val="00656F71"/>
    <w:rsid w:val="0066003A"/>
    <w:rsid w:val="006642D0"/>
    <w:rsid w:val="00681E98"/>
    <w:rsid w:val="006826C8"/>
    <w:rsid w:val="00682C3A"/>
    <w:rsid w:val="0068487C"/>
    <w:rsid w:val="00685F7E"/>
    <w:rsid w:val="006933D2"/>
    <w:rsid w:val="00693E23"/>
    <w:rsid w:val="00696E2B"/>
    <w:rsid w:val="00696FFC"/>
    <w:rsid w:val="006A6345"/>
    <w:rsid w:val="006A79C9"/>
    <w:rsid w:val="006B2346"/>
    <w:rsid w:val="006B30DC"/>
    <w:rsid w:val="006B37E4"/>
    <w:rsid w:val="006B672B"/>
    <w:rsid w:val="006C0E79"/>
    <w:rsid w:val="006C2BA7"/>
    <w:rsid w:val="006C30AB"/>
    <w:rsid w:val="006D1D75"/>
    <w:rsid w:val="006D303E"/>
    <w:rsid w:val="006D352C"/>
    <w:rsid w:val="006D373C"/>
    <w:rsid w:val="006D3D04"/>
    <w:rsid w:val="006D43F7"/>
    <w:rsid w:val="006E1896"/>
    <w:rsid w:val="006F02A5"/>
    <w:rsid w:val="006F1B63"/>
    <w:rsid w:val="006F7BE6"/>
    <w:rsid w:val="00700319"/>
    <w:rsid w:val="00703ADC"/>
    <w:rsid w:val="00705F5D"/>
    <w:rsid w:val="00706E7E"/>
    <w:rsid w:val="00707007"/>
    <w:rsid w:val="00716B8F"/>
    <w:rsid w:val="00724A11"/>
    <w:rsid w:val="007257B0"/>
    <w:rsid w:val="007264C5"/>
    <w:rsid w:val="0073021A"/>
    <w:rsid w:val="0073322E"/>
    <w:rsid w:val="0074415F"/>
    <w:rsid w:val="00745960"/>
    <w:rsid w:val="00746755"/>
    <w:rsid w:val="00746DD6"/>
    <w:rsid w:val="00751B0E"/>
    <w:rsid w:val="00751E28"/>
    <w:rsid w:val="007550AC"/>
    <w:rsid w:val="00755FA2"/>
    <w:rsid w:val="00761BE9"/>
    <w:rsid w:val="00761E2C"/>
    <w:rsid w:val="00766C1B"/>
    <w:rsid w:val="0077093F"/>
    <w:rsid w:val="00773CDE"/>
    <w:rsid w:val="0077649D"/>
    <w:rsid w:val="007814B4"/>
    <w:rsid w:val="00783276"/>
    <w:rsid w:val="00784B92"/>
    <w:rsid w:val="00786090"/>
    <w:rsid w:val="00791B1F"/>
    <w:rsid w:val="00795C16"/>
    <w:rsid w:val="007A0E76"/>
    <w:rsid w:val="007A20AD"/>
    <w:rsid w:val="007A3152"/>
    <w:rsid w:val="007A3D68"/>
    <w:rsid w:val="007A54D4"/>
    <w:rsid w:val="007A620C"/>
    <w:rsid w:val="007B5C7A"/>
    <w:rsid w:val="007B7F13"/>
    <w:rsid w:val="007C2F94"/>
    <w:rsid w:val="007C3D51"/>
    <w:rsid w:val="007C4FB1"/>
    <w:rsid w:val="007C51C4"/>
    <w:rsid w:val="007C5571"/>
    <w:rsid w:val="007D4D45"/>
    <w:rsid w:val="007F1E40"/>
    <w:rsid w:val="007F20AA"/>
    <w:rsid w:val="007F2FF8"/>
    <w:rsid w:val="007F3FE1"/>
    <w:rsid w:val="007F54FF"/>
    <w:rsid w:val="00801B34"/>
    <w:rsid w:val="008054C3"/>
    <w:rsid w:val="00807AF7"/>
    <w:rsid w:val="00807C72"/>
    <w:rsid w:val="008169D6"/>
    <w:rsid w:val="00817B1A"/>
    <w:rsid w:val="00823E5C"/>
    <w:rsid w:val="00825F34"/>
    <w:rsid w:val="00833D21"/>
    <w:rsid w:val="00834106"/>
    <w:rsid w:val="00843726"/>
    <w:rsid w:val="00846E6B"/>
    <w:rsid w:val="00850F26"/>
    <w:rsid w:val="0085448C"/>
    <w:rsid w:val="00856152"/>
    <w:rsid w:val="008602A9"/>
    <w:rsid w:val="008652BC"/>
    <w:rsid w:val="00865D16"/>
    <w:rsid w:val="008710DF"/>
    <w:rsid w:val="0087194D"/>
    <w:rsid w:val="008726A3"/>
    <w:rsid w:val="008756DB"/>
    <w:rsid w:val="008766B6"/>
    <w:rsid w:val="00880014"/>
    <w:rsid w:val="00881355"/>
    <w:rsid w:val="00882C05"/>
    <w:rsid w:val="008931F9"/>
    <w:rsid w:val="008954B6"/>
    <w:rsid w:val="008954D6"/>
    <w:rsid w:val="00896D7D"/>
    <w:rsid w:val="0089727F"/>
    <w:rsid w:val="008975B8"/>
    <w:rsid w:val="008A2DE7"/>
    <w:rsid w:val="008A70BE"/>
    <w:rsid w:val="008A7B30"/>
    <w:rsid w:val="008B5601"/>
    <w:rsid w:val="008B7223"/>
    <w:rsid w:val="008C09D9"/>
    <w:rsid w:val="008C34B9"/>
    <w:rsid w:val="008C3EE0"/>
    <w:rsid w:val="008C6633"/>
    <w:rsid w:val="008D1E62"/>
    <w:rsid w:val="008D3620"/>
    <w:rsid w:val="008D49EE"/>
    <w:rsid w:val="008E08B8"/>
    <w:rsid w:val="008E0B43"/>
    <w:rsid w:val="008E4F34"/>
    <w:rsid w:val="008E5805"/>
    <w:rsid w:val="008E7741"/>
    <w:rsid w:val="008E7B1D"/>
    <w:rsid w:val="008F4913"/>
    <w:rsid w:val="00900B3B"/>
    <w:rsid w:val="009025FC"/>
    <w:rsid w:val="0090331D"/>
    <w:rsid w:val="00903E14"/>
    <w:rsid w:val="00905930"/>
    <w:rsid w:val="00907754"/>
    <w:rsid w:val="00913978"/>
    <w:rsid w:val="00914DE0"/>
    <w:rsid w:val="00917193"/>
    <w:rsid w:val="009248B3"/>
    <w:rsid w:val="00926323"/>
    <w:rsid w:val="009306E6"/>
    <w:rsid w:val="00930E8D"/>
    <w:rsid w:val="00933DBB"/>
    <w:rsid w:val="009360F2"/>
    <w:rsid w:val="00936678"/>
    <w:rsid w:val="00937109"/>
    <w:rsid w:val="00940777"/>
    <w:rsid w:val="00940937"/>
    <w:rsid w:val="00945903"/>
    <w:rsid w:val="00946CBD"/>
    <w:rsid w:val="00946F70"/>
    <w:rsid w:val="00947E5F"/>
    <w:rsid w:val="00951494"/>
    <w:rsid w:val="0095282A"/>
    <w:rsid w:val="00954742"/>
    <w:rsid w:val="00955073"/>
    <w:rsid w:val="009620D0"/>
    <w:rsid w:val="00963456"/>
    <w:rsid w:val="00966C8D"/>
    <w:rsid w:val="0097226F"/>
    <w:rsid w:val="00972759"/>
    <w:rsid w:val="00980174"/>
    <w:rsid w:val="00980AE5"/>
    <w:rsid w:val="009828DF"/>
    <w:rsid w:val="00987343"/>
    <w:rsid w:val="00987F6E"/>
    <w:rsid w:val="00991E19"/>
    <w:rsid w:val="00993F51"/>
    <w:rsid w:val="009A2FF2"/>
    <w:rsid w:val="009A4F4A"/>
    <w:rsid w:val="009B0C10"/>
    <w:rsid w:val="009B1743"/>
    <w:rsid w:val="009B3307"/>
    <w:rsid w:val="009C2DA8"/>
    <w:rsid w:val="009C6245"/>
    <w:rsid w:val="009D67B8"/>
    <w:rsid w:val="009D6DA8"/>
    <w:rsid w:val="009E02AA"/>
    <w:rsid w:val="009F0C0C"/>
    <w:rsid w:val="009F2756"/>
    <w:rsid w:val="009F46BC"/>
    <w:rsid w:val="009F5CE9"/>
    <w:rsid w:val="00A00397"/>
    <w:rsid w:val="00A02AFF"/>
    <w:rsid w:val="00A056C1"/>
    <w:rsid w:val="00A07B4A"/>
    <w:rsid w:val="00A11939"/>
    <w:rsid w:val="00A119C0"/>
    <w:rsid w:val="00A11E12"/>
    <w:rsid w:val="00A12DB6"/>
    <w:rsid w:val="00A24D7B"/>
    <w:rsid w:val="00A26E00"/>
    <w:rsid w:val="00A314CB"/>
    <w:rsid w:val="00A31899"/>
    <w:rsid w:val="00A34170"/>
    <w:rsid w:val="00A37F27"/>
    <w:rsid w:val="00A43ECA"/>
    <w:rsid w:val="00A4557A"/>
    <w:rsid w:val="00A478C2"/>
    <w:rsid w:val="00A52233"/>
    <w:rsid w:val="00A5303A"/>
    <w:rsid w:val="00A53AFA"/>
    <w:rsid w:val="00A53FBA"/>
    <w:rsid w:val="00A53FFA"/>
    <w:rsid w:val="00A568FE"/>
    <w:rsid w:val="00A57691"/>
    <w:rsid w:val="00A57930"/>
    <w:rsid w:val="00A601B3"/>
    <w:rsid w:val="00A631A2"/>
    <w:rsid w:val="00A64314"/>
    <w:rsid w:val="00A67873"/>
    <w:rsid w:val="00A71323"/>
    <w:rsid w:val="00A7180F"/>
    <w:rsid w:val="00A801FD"/>
    <w:rsid w:val="00A80B7A"/>
    <w:rsid w:val="00A80C17"/>
    <w:rsid w:val="00A86394"/>
    <w:rsid w:val="00A86C8A"/>
    <w:rsid w:val="00A905D3"/>
    <w:rsid w:val="00A9198E"/>
    <w:rsid w:val="00A923CE"/>
    <w:rsid w:val="00A93020"/>
    <w:rsid w:val="00A937F2"/>
    <w:rsid w:val="00A93AEE"/>
    <w:rsid w:val="00A94CCC"/>
    <w:rsid w:val="00A95257"/>
    <w:rsid w:val="00A966B8"/>
    <w:rsid w:val="00AB25E8"/>
    <w:rsid w:val="00AB2B53"/>
    <w:rsid w:val="00AB336F"/>
    <w:rsid w:val="00AB48E1"/>
    <w:rsid w:val="00AB5561"/>
    <w:rsid w:val="00AB5AE2"/>
    <w:rsid w:val="00AC012F"/>
    <w:rsid w:val="00AC03A9"/>
    <w:rsid w:val="00AC14F6"/>
    <w:rsid w:val="00AC2FD3"/>
    <w:rsid w:val="00AC475C"/>
    <w:rsid w:val="00AC4F6F"/>
    <w:rsid w:val="00AC75C3"/>
    <w:rsid w:val="00AD0E44"/>
    <w:rsid w:val="00AD1069"/>
    <w:rsid w:val="00AD2B00"/>
    <w:rsid w:val="00AD46A4"/>
    <w:rsid w:val="00AD5673"/>
    <w:rsid w:val="00AE0F2A"/>
    <w:rsid w:val="00AE3E7E"/>
    <w:rsid w:val="00AE59BF"/>
    <w:rsid w:val="00AE6A5E"/>
    <w:rsid w:val="00AE731A"/>
    <w:rsid w:val="00AF19CA"/>
    <w:rsid w:val="00AF29FA"/>
    <w:rsid w:val="00AF55A2"/>
    <w:rsid w:val="00AF59EA"/>
    <w:rsid w:val="00AF608D"/>
    <w:rsid w:val="00B031A1"/>
    <w:rsid w:val="00B05F65"/>
    <w:rsid w:val="00B114AC"/>
    <w:rsid w:val="00B12D63"/>
    <w:rsid w:val="00B21FAF"/>
    <w:rsid w:val="00B30D1B"/>
    <w:rsid w:val="00B31893"/>
    <w:rsid w:val="00B33E70"/>
    <w:rsid w:val="00B3441F"/>
    <w:rsid w:val="00B367FB"/>
    <w:rsid w:val="00B420E5"/>
    <w:rsid w:val="00B42B37"/>
    <w:rsid w:val="00B46A3D"/>
    <w:rsid w:val="00B56A69"/>
    <w:rsid w:val="00B606F8"/>
    <w:rsid w:val="00B61FBB"/>
    <w:rsid w:val="00B62231"/>
    <w:rsid w:val="00B63C3E"/>
    <w:rsid w:val="00B63EBA"/>
    <w:rsid w:val="00B63EE1"/>
    <w:rsid w:val="00B64185"/>
    <w:rsid w:val="00B72642"/>
    <w:rsid w:val="00B74A0E"/>
    <w:rsid w:val="00B76C9D"/>
    <w:rsid w:val="00B775EC"/>
    <w:rsid w:val="00B82DDA"/>
    <w:rsid w:val="00B84FEB"/>
    <w:rsid w:val="00B87E54"/>
    <w:rsid w:val="00B9288A"/>
    <w:rsid w:val="00B935A5"/>
    <w:rsid w:val="00B945BA"/>
    <w:rsid w:val="00B94E06"/>
    <w:rsid w:val="00BA15A7"/>
    <w:rsid w:val="00BA3C36"/>
    <w:rsid w:val="00BA4912"/>
    <w:rsid w:val="00BB0747"/>
    <w:rsid w:val="00BB1517"/>
    <w:rsid w:val="00BC0C2F"/>
    <w:rsid w:val="00BC4A99"/>
    <w:rsid w:val="00BD075B"/>
    <w:rsid w:val="00BD1FF1"/>
    <w:rsid w:val="00BD4FC1"/>
    <w:rsid w:val="00BE4ABF"/>
    <w:rsid w:val="00BF1CE9"/>
    <w:rsid w:val="00C06F1A"/>
    <w:rsid w:val="00C155CB"/>
    <w:rsid w:val="00C222C5"/>
    <w:rsid w:val="00C2794A"/>
    <w:rsid w:val="00C315D8"/>
    <w:rsid w:val="00C31D47"/>
    <w:rsid w:val="00C4102E"/>
    <w:rsid w:val="00C42197"/>
    <w:rsid w:val="00C43195"/>
    <w:rsid w:val="00C47F06"/>
    <w:rsid w:val="00C50FC0"/>
    <w:rsid w:val="00C52F01"/>
    <w:rsid w:val="00C5495E"/>
    <w:rsid w:val="00C61865"/>
    <w:rsid w:val="00C61A18"/>
    <w:rsid w:val="00C62FD3"/>
    <w:rsid w:val="00C6463C"/>
    <w:rsid w:val="00C65906"/>
    <w:rsid w:val="00C66858"/>
    <w:rsid w:val="00C6770A"/>
    <w:rsid w:val="00C729BF"/>
    <w:rsid w:val="00C76D99"/>
    <w:rsid w:val="00C77AF4"/>
    <w:rsid w:val="00C9310F"/>
    <w:rsid w:val="00C9682E"/>
    <w:rsid w:val="00CA1582"/>
    <w:rsid w:val="00CB022C"/>
    <w:rsid w:val="00CB6FF0"/>
    <w:rsid w:val="00CB728F"/>
    <w:rsid w:val="00CC1087"/>
    <w:rsid w:val="00CC2A86"/>
    <w:rsid w:val="00CC5054"/>
    <w:rsid w:val="00CC62B2"/>
    <w:rsid w:val="00CD483D"/>
    <w:rsid w:val="00CD57A1"/>
    <w:rsid w:val="00CE3CB4"/>
    <w:rsid w:val="00CE3FBA"/>
    <w:rsid w:val="00CE5024"/>
    <w:rsid w:val="00CE6DE9"/>
    <w:rsid w:val="00CF0588"/>
    <w:rsid w:val="00D05441"/>
    <w:rsid w:val="00D068DB"/>
    <w:rsid w:val="00D12966"/>
    <w:rsid w:val="00D14107"/>
    <w:rsid w:val="00D145BD"/>
    <w:rsid w:val="00D16A3D"/>
    <w:rsid w:val="00D2540E"/>
    <w:rsid w:val="00D4466B"/>
    <w:rsid w:val="00D44FBE"/>
    <w:rsid w:val="00D46A57"/>
    <w:rsid w:val="00D46E13"/>
    <w:rsid w:val="00D506D5"/>
    <w:rsid w:val="00D50C9A"/>
    <w:rsid w:val="00D51D31"/>
    <w:rsid w:val="00D526EC"/>
    <w:rsid w:val="00D60CB1"/>
    <w:rsid w:val="00D64BBD"/>
    <w:rsid w:val="00D6532C"/>
    <w:rsid w:val="00D66466"/>
    <w:rsid w:val="00D749AA"/>
    <w:rsid w:val="00D77E49"/>
    <w:rsid w:val="00D8030F"/>
    <w:rsid w:val="00D82283"/>
    <w:rsid w:val="00D857F8"/>
    <w:rsid w:val="00D85DC8"/>
    <w:rsid w:val="00D861F9"/>
    <w:rsid w:val="00D86CF5"/>
    <w:rsid w:val="00D86DB3"/>
    <w:rsid w:val="00D9074A"/>
    <w:rsid w:val="00D96222"/>
    <w:rsid w:val="00D965E6"/>
    <w:rsid w:val="00DB1CC8"/>
    <w:rsid w:val="00DB293E"/>
    <w:rsid w:val="00DB7B87"/>
    <w:rsid w:val="00DC2BAB"/>
    <w:rsid w:val="00DC5445"/>
    <w:rsid w:val="00DD4542"/>
    <w:rsid w:val="00DD76C8"/>
    <w:rsid w:val="00DE047D"/>
    <w:rsid w:val="00DE4B76"/>
    <w:rsid w:val="00DE67BE"/>
    <w:rsid w:val="00DF0907"/>
    <w:rsid w:val="00DF1BB4"/>
    <w:rsid w:val="00DF7F50"/>
    <w:rsid w:val="00E0006E"/>
    <w:rsid w:val="00E0229C"/>
    <w:rsid w:val="00E0383A"/>
    <w:rsid w:val="00E03FE6"/>
    <w:rsid w:val="00E064A0"/>
    <w:rsid w:val="00E06F8D"/>
    <w:rsid w:val="00E077D9"/>
    <w:rsid w:val="00E111ED"/>
    <w:rsid w:val="00E116F3"/>
    <w:rsid w:val="00E121F2"/>
    <w:rsid w:val="00E12439"/>
    <w:rsid w:val="00E1286D"/>
    <w:rsid w:val="00E14502"/>
    <w:rsid w:val="00E14C98"/>
    <w:rsid w:val="00E15AFF"/>
    <w:rsid w:val="00E15FF3"/>
    <w:rsid w:val="00E242BF"/>
    <w:rsid w:val="00E24824"/>
    <w:rsid w:val="00E24D11"/>
    <w:rsid w:val="00E309F6"/>
    <w:rsid w:val="00E311EB"/>
    <w:rsid w:val="00E3536E"/>
    <w:rsid w:val="00E4370B"/>
    <w:rsid w:val="00E44A53"/>
    <w:rsid w:val="00E47983"/>
    <w:rsid w:val="00E6011D"/>
    <w:rsid w:val="00E607C3"/>
    <w:rsid w:val="00E62B46"/>
    <w:rsid w:val="00E63B6E"/>
    <w:rsid w:val="00E63B88"/>
    <w:rsid w:val="00E654EE"/>
    <w:rsid w:val="00E65F2F"/>
    <w:rsid w:val="00E67C8F"/>
    <w:rsid w:val="00E70954"/>
    <w:rsid w:val="00E72D4B"/>
    <w:rsid w:val="00E75A42"/>
    <w:rsid w:val="00E83EB2"/>
    <w:rsid w:val="00E856B4"/>
    <w:rsid w:val="00E87C29"/>
    <w:rsid w:val="00E92496"/>
    <w:rsid w:val="00E927CD"/>
    <w:rsid w:val="00E92DAA"/>
    <w:rsid w:val="00E95A43"/>
    <w:rsid w:val="00E96358"/>
    <w:rsid w:val="00EA23B1"/>
    <w:rsid w:val="00EA3F80"/>
    <w:rsid w:val="00EA7089"/>
    <w:rsid w:val="00EA7D17"/>
    <w:rsid w:val="00EB297D"/>
    <w:rsid w:val="00EC315E"/>
    <w:rsid w:val="00EC633F"/>
    <w:rsid w:val="00EC6E1C"/>
    <w:rsid w:val="00ED1B28"/>
    <w:rsid w:val="00ED2580"/>
    <w:rsid w:val="00ED5800"/>
    <w:rsid w:val="00EE1BCC"/>
    <w:rsid w:val="00EE2247"/>
    <w:rsid w:val="00EE29A6"/>
    <w:rsid w:val="00EF0E39"/>
    <w:rsid w:val="00EF3748"/>
    <w:rsid w:val="00EF5B31"/>
    <w:rsid w:val="00EF69D1"/>
    <w:rsid w:val="00F012A2"/>
    <w:rsid w:val="00F02EE5"/>
    <w:rsid w:val="00F04F28"/>
    <w:rsid w:val="00F04FC3"/>
    <w:rsid w:val="00F066B5"/>
    <w:rsid w:val="00F12CE8"/>
    <w:rsid w:val="00F12D69"/>
    <w:rsid w:val="00F13401"/>
    <w:rsid w:val="00F15C38"/>
    <w:rsid w:val="00F2174B"/>
    <w:rsid w:val="00F3240C"/>
    <w:rsid w:val="00F32FBF"/>
    <w:rsid w:val="00F34DD8"/>
    <w:rsid w:val="00F34FC2"/>
    <w:rsid w:val="00F410B8"/>
    <w:rsid w:val="00F44EAF"/>
    <w:rsid w:val="00F458DB"/>
    <w:rsid w:val="00F50A1D"/>
    <w:rsid w:val="00F521FE"/>
    <w:rsid w:val="00F608DD"/>
    <w:rsid w:val="00F616D8"/>
    <w:rsid w:val="00F72C2E"/>
    <w:rsid w:val="00F73F90"/>
    <w:rsid w:val="00F7569F"/>
    <w:rsid w:val="00F77EAA"/>
    <w:rsid w:val="00F843B6"/>
    <w:rsid w:val="00F84A8C"/>
    <w:rsid w:val="00F90D31"/>
    <w:rsid w:val="00F937D3"/>
    <w:rsid w:val="00FB5FB0"/>
    <w:rsid w:val="00FB77A0"/>
    <w:rsid w:val="00FC1996"/>
    <w:rsid w:val="00FC283A"/>
    <w:rsid w:val="00FC354C"/>
    <w:rsid w:val="00FC6393"/>
    <w:rsid w:val="00FD0D31"/>
    <w:rsid w:val="00FD46C6"/>
    <w:rsid w:val="00FD4A4E"/>
    <w:rsid w:val="00FD53D5"/>
    <w:rsid w:val="00FD5FA3"/>
    <w:rsid w:val="00FD796A"/>
    <w:rsid w:val="00FE5395"/>
    <w:rsid w:val="00FE6D78"/>
    <w:rsid w:val="00FF43D5"/>
    <w:rsid w:val="00FF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9DB599"/>
  <w15:docId w15:val="{1159944A-B8A9-4A9B-AC8B-B861D9FE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58"/>
    <w:rPr>
      <w:sz w:val="24"/>
      <w:szCs w:val="24"/>
      <w:lang w:eastAsia="en-US"/>
    </w:rPr>
  </w:style>
  <w:style w:type="paragraph" w:styleId="Heading1">
    <w:name w:val="heading 1"/>
    <w:basedOn w:val="Normal"/>
    <w:next w:val="Normal"/>
    <w:qFormat/>
    <w:rsid w:val="00E96358"/>
    <w:pPr>
      <w:keepNext/>
      <w:outlineLvl w:val="0"/>
    </w:pPr>
    <w:rPr>
      <w:rFonts w:ascii="Arial" w:hAnsi="Arial"/>
      <w:b/>
      <w:szCs w:val="20"/>
    </w:rPr>
  </w:style>
  <w:style w:type="paragraph" w:styleId="Heading2">
    <w:name w:val="heading 2"/>
    <w:basedOn w:val="Normal"/>
    <w:next w:val="Normal"/>
    <w:qFormat/>
    <w:rsid w:val="005073D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6358"/>
    <w:pPr>
      <w:keepNext/>
      <w:jc w:val="center"/>
      <w:outlineLvl w:val="2"/>
    </w:pPr>
    <w:rPr>
      <w:rFonts w:ascii="Arial" w:hAnsi="Arial"/>
      <w:b/>
      <w:i/>
      <w:szCs w:val="20"/>
      <w:u w:val="single"/>
    </w:rPr>
  </w:style>
  <w:style w:type="paragraph" w:styleId="Heading4">
    <w:name w:val="heading 4"/>
    <w:basedOn w:val="Normal"/>
    <w:next w:val="Normal"/>
    <w:qFormat/>
    <w:rsid w:val="00E96358"/>
    <w:pPr>
      <w:keepNext/>
      <w:jc w:val="both"/>
      <w:outlineLvl w:val="3"/>
    </w:pPr>
    <w:rPr>
      <w:rFonts w:ascii="Arial" w:hAnsi="Arial"/>
      <w:b/>
      <w:sz w:val="28"/>
      <w:szCs w:val="20"/>
    </w:rPr>
  </w:style>
  <w:style w:type="paragraph" w:styleId="Heading5">
    <w:name w:val="heading 5"/>
    <w:basedOn w:val="Normal"/>
    <w:next w:val="Normal"/>
    <w:qFormat/>
    <w:rsid w:val="00E96358"/>
    <w:pPr>
      <w:keepNext/>
      <w:numPr>
        <w:numId w:val="3"/>
      </w:numPr>
      <w:spacing w:line="360" w:lineRule="auto"/>
      <w:ind w:left="1077"/>
      <w:outlineLvl w:val="4"/>
    </w:pPr>
    <w:rPr>
      <w:rFonts w:ascii="Arial" w:hAnsi="Arial" w:cs="Arial"/>
      <w:bCs/>
      <w:sz w:val="28"/>
    </w:rPr>
  </w:style>
  <w:style w:type="paragraph" w:styleId="Heading7">
    <w:name w:val="heading 7"/>
    <w:basedOn w:val="Normal"/>
    <w:next w:val="Normal"/>
    <w:qFormat/>
    <w:rsid w:val="00E96358"/>
    <w:pPr>
      <w:keepNext/>
      <w:ind w:left="426"/>
      <w:outlineLvl w:val="6"/>
    </w:pPr>
    <w:rPr>
      <w:rFonts w:ascii="Arial" w:hAnsi="Arial"/>
      <w:b/>
      <w:sz w:val="32"/>
      <w:szCs w:val="20"/>
    </w:rPr>
  </w:style>
  <w:style w:type="paragraph" w:styleId="Heading8">
    <w:name w:val="heading 8"/>
    <w:basedOn w:val="Normal"/>
    <w:next w:val="Normal"/>
    <w:qFormat/>
    <w:rsid w:val="00E96358"/>
    <w:pPr>
      <w:keepNext/>
      <w:tabs>
        <w:tab w:val="num" w:pos="1080"/>
      </w:tabs>
      <w:spacing w:line="360" w:lineRule="auto"/>
      <w:ind w:left="1077" w:hanging="720"/>
      <w:outlineLvl w:val="7"/>
    </w:pPr>
    <w:rPr>
      <w:rFonts w:ascii="Arial" w:hAnsi="Arial"/>
      <w:b/>
      <w:sz w:val="32"/>
      <w:szCs w:val="20"/>
    </w:rPr>
  </w:style>
  <w:style w:type="paragraph" w:styleId="Heading9">
    <w:name w:val="heading 9"/>
    <w:basedOn w:val="Normal"/>
    <w:next w:val="Normal"/>
    <w:qFormat/>
    <w:rsid w:val="00E96358"/>
    <w:pPr>
      <w:keepNext/>
      <w:tabs>
        <w:tab w:val="num" w:pos="1080"/>
      </w:tabs>
      <w:spacing w:line="360" w:lineRule="auto"/>
      <w:ind w:left="1077" w:hanging="720"/>
      <w:outlineLvl w:val="8"/>
    </w:pPr>
    <w:rPr>
      <w:rFonts w:ascii="Arial" w:hAnsi="Arial"/>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Style">
    <w:name w:val="Appendix Style"/>
    <w:basedOn w:val="Heading2"/>
    <w:rsid w:val="005073D4"/>
    <w:pPr>
      <w:widowControl w:val="0"/>
      <w:spacing w:before="0" w:after="0"/>
      <w:ind w:left="567"/>
    </w:pPr>
    <w:rPr>
      <w:rFonts w:ascii="Times New Roman" w:hAnsi="Times New Roman" w:cs="Times New Roman"/>
      <w:bCs w:val="0"/>
      <w:i w:val="0"/>
      <w:iCs w:val="0"/>
      <w:snapToGrid w:val="0"/>
      <w:szCs w:val="20"/>
      <w:lang w:val="en-US"/>
    </w:rPr>
  </w:style>
  <w:style w:type="paragraph" w:styleId="Header">
    <w:name w:val="header"/>
    <w:basedOn w:val="Normal"/>
    <w:link w:val="HeaderChar"/>
    <w:rsid w:val="00E96358"/>
    <w:pPr>
      <w:tabs>
        <w:tab w:val="center" w:pos="4153"/>
        <w:tab w:val="right" w:pos="8306"/>
      </w:tabs>
    </w:pPr>
  </w:style>
  <w:style w:type="paragraph" w:styleId="Footer">
    <w:name w:val="footer"/>
    <w:basedOn w:val="Normal"/>
    <w:link w:val="FooterChar"/>
    <w:uiPriority w:val="99"/>
    <w:rsid w:val="00E96358"/>
    <w:pPr>
      <w:tabs>
        <w:tab w:val="center" w:pos="4153"/>
        <w:tab w:val="right" w:pos="8306"/>
      </w:tabs>
    </w:pPr>
  </w:style>
  <w:style w:type="paragraph" w:styleId="BodyText">
    <w:name w:val="Body Text"/>
    <w:basedOn w:val="Normal"/>
    <w:rsid w:val="00E96358"/>
    <w:rPr>
      <w:rFonts w:ascii="Arial" w:hAnsi="Arial"/>
      <w:i/>
      <w:szCs w:val="20"/>
    </w:rPr>
  </w:style>
  <w:style w:type="paragraph" w:styleId="BodyText2">
    <w:name w:val="Body Text 2"/>
    <w:basedOn w:val="Normal"/>
    <w:rsid w:val="00E96358"/>
    <w:pPr>
      <w:jc w:val="both"/>
    </w:pPr>
    <w:rPr>
      <w:rFonts w:ascii="Arial" w:hAnsi="Arial"/>
      <w:szCs w:val="20"/>
    </w:rPr>
  </w:style>
  <w:style w:type="paragraph" w:styleId="BodyTextIndent">
    <w:name w:val="Body Text Indent"/>
    <w:basedOn w:val="Normal"/>
    <w:rsid w:val="00E96358"/>
    <w:pPr>
      <w:ind w:left="2160" w:hanging="720"/>
    </w:pPr>
    <w:rPr>
      <w:rFonts w:ascii="Arial" w:hAnsi="Arial"/>
      <w:szCs w:val="20"/>
      <w:lang w:val="en-US"/>
    </w:rPr>
  </w:style>
  <w:style w:type="paragraph" w:styleId="BodyTextIndent3">
    <w:name w:val="Body Text Indent 3"/>
    <w:basedOn w:val="Normal"/>
    <w:rsid w:val="00E96358"/>
    <w:pPr>
      <w:ind w:left="947"/>
    </w:pPr>
    <w:rPr>
      <w:rFonts w:ascii="Arial" w:hAnsi="Arial"/>
      <w:szCs w:val="20"/>
      <w:lang w:val="en-US"/>
    </w:rPr>
  </w:style>
  <w:style w:type="paragraph" w:styleId="BodyText3">
    <w:name w:val="Body Text 3"/>
    <w:basedOn w:val="Normal"/>
    <w:rsid w:val="00E96358"/>
    <w:pPr>
      <w:jc w:val="both"/>
    </w:pPr>
    <w:rPr>
      <w:rFonts w:ascii="Arial" w:hAnsi="Arial"/>
      <w:b/>
      <w:szCs w:val="20"/>
    </w:rPr>
  </w:style>
  <w:style w:type="character" w:styleId="PageNumber">
    <w:name w:val="page number"/>
    <w:basedOn w:val="DefaultParagraphFont"/>
    <w:rsid w:val="00E96358"/>
  </w:style>
  <w:style w:type="paragraph" w:customStyle="1" w:styleId="Achievement">
    <w:name w:val="Achievement"/>
    <w:basedOn w:val="Normal"/>
    <w:rsid w:val="005E2CB6"/>
    <w:pPr>
      <w:numPr>
        <w:numId w:val="12"/>
      </w:numPr>
    </w:pPr>
  </w:style>
  <w:style w:type="paragraph" w:customStyle="1" w:styleId="Default">
    <w:name w:val="Default"/>
    <w:rsid w:val="00166FE9"/>
    <w:pPr>
      <w:autoSpaceDE w:val="0"/>
      <w:autoSpaceDN w:val="0"/>
      <w:adjustRightInd w:val="0"/>
    </w:pPr>
    <w:rPr>
      <w:rFonts w:ascii="Palatino" w:hAnsi="Palatino" w:cs="Palatino"/>
      <w:color w:val="000000"/>
      <w:sz w:val="24"/>
      <w:szCs w:val="24"/>
    </w:rPr>
  </w:style>
  <w:style w:type="paragraph" w:styleId="ListParagraph">
    <w:name w:val="List Paragraph"/>
    <w:basedOn w:val="Normal"/>
    <w:uiPriority w:val="34"/>
    <w:qFormat/>
    <w:rsid w:val="00905930"/>
    <w:pPr>
      <w:ind w:left="720"/>
      <w:contextualSpacing/>
    </w:pPr>
  </w:style>
  <w:style w:type="table" w:styleId="TableGrid">
    <w:name w:val="Table Grid"/>
    <w:basedOn w:val="TableNormal"/>
    <w:rsid w:val="00223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3971"/>
    <w:rPr>
      <w:rFonts w:ascii="Tahoma" w:hAnsi="Tahoma" w:cs="Tahoma"/>
      <w:sz w:val="16"/>
      <w:szCs w:val="16"/>
    </w:rPr>
  </w:style>
  <w:style w:type="character" w:customStyle="1" w:styleId="BalloonTextChar">
    <w:name w:val="Balloon Text Char"/>
    <w:basedOn w:val="DefaultParagraphFont"/>
    <w:link w:val="BalloonText"/>
    <w:rsid w:val="005A3971"/>
    <w:rPr>
      <w:rFonts w:ascii="Tahoma" w:hAnsi="Tahoma" w:cs="Tahoma"/>
      <w:sz w:val="16"/>
      <w:szCs w:val="16"/>
      <w:lang w:eastAsia="en-US"/>
    </w:rPr>
  </w:style>
  <w:style w:type="character" w:customStyle="1" w:styleId="HeaderChar">
    <w:name w:val="Header Char"/>
    <w:basedOn w:val="DefaultParagraphFont"/>
    <w:link w:val="Header"/>
    <w:rsid w:val="00F73F90"/>
    <w:rPr>
      <w:sz w:val="24"/>
      <w:szCs w:val="24"/>
      <w:lang w:eastAsia="en-US"/>
    </w:rPr>
  </w:style>
  <w:style w:type="character" w:customStyle="1" w:styleId="FooterChar">
    <w:name w:val="Footer Char"/>
    <w:basedOn w:val="DefaultParagraphFont"/>
    <w:link w:val="Footer"/>
    <w:uiPriority w:val="99"/>
    <w:rsid w:val="00C52F01"/>
    <w:rPr>
      <w:sz w:val="24"/>
      <w:szCs w:val="24"/>
      <w:lang w:eastAsia="en-US"/>
    </w:rPr>
  </w:style>
  <w:style w:type="table" w:customStyle="1" w:styleId="TableGrid1">
    <w:name w:val="Table Grid1"/>
    <w:basedOn w:val="TableNormal"/>
    <w:next w:val="TableGrid"/>
    <w:uiPriority w:val="59"/>
    <w:rsid w:val="009B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5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591DDC"/>
    <w:rPr>
      <w:rFonts w:ascii="Myriad Pro" w:hAnsi="Myriad Pro" w:cs="Myriad Pro" w:hint="default"/>
      <w:color w:val="000000"/>
      <w:sz w:val="16"/>
      <w:szCs w:val="16"/>
    </w:rPr>
  </w:style>
  <w:style w:type="character" w:styleId="CommentReference">
    <w:name w:val="annotation reference"/>
    <w:basedOn w:val="DefaultParagraphFont"/>
    <w:semiHidden/>
    <w:unhideWhenUsed/>
    <w:rsid w:val="00591DDC"/>
    <w:rPr>
      <w:sz w:val="16"/>
      <w:szCs w:val="16"/>
    </w:rPr>
  </w:style>
  <w:style w:type="paragraph" w:styleId="CommentText">
    <w:name w:val="annotation text"/>
    <w:basedOn w:val="Normal"/>
    <w:link w:val="CommentTextChar"/>
    <w:semiHidden/>
    <w:unhideWhenUsed/>
    <w:rsid w:val="00591DDC"/>
    <w:rPr>
      <w:sz w:val="20"/>
      <w:szCs w:val="20"/>
    </w:rPr>
  </w:style>
  <w:style w:type="character" w:customStyle="1" w:styleId="CommentTextChar">
    <w:name w:val="Comment Text Char"/>
    <w:basedOn w:val="DefaultParagraphFont"/>
    <w:link w:val="CommentText"/>
    <w:semiHidden/>
    <w:rsid w:val="00591DD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1230-0AF7-4795-8A3E-5B643385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3802</Words>
  <Characters>21053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Kidderminster College</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Garbett</dc:creator>
  <cp:keywords/>
  <dc:description/>
  <cp:lastModifiedBy>Helen Basnett</cp:lastModifiedBy>
  <cp:revision>7</cp:revision>
  <cp:lastPrinted>2019-07-25T12:03:00Z</cp:lastPrinted>
  <dcterms:created xsi:type="dcterms:W3CDTF">2019-07-25T11:36:00Z</dcterms:created>
  <dcterms:modified xsi:type="dcterms:W3CDTF">2019-07-25T12:06:00Z</dcterms:modified>
</cp:coreProperties>
</file>